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C02" w:rsidRPr="00FF30BD" w:rsidRDefault="00434C02" w:rsidP="00434C02">
      <w:pPr>
        <w:spacing w:line="360" w:lineRule="auto"/>
        <w:rPr>
          <w:rFonts w:ascii="宋体" w:eastAsia="宋体" w:hAnsi="宋体" w:cs="宋体" w:hint="eastAsia"/>
          <w:sz w:val="28"/>
          <w:szCs w:val="28"/>
        </w:rPr>
      </w:pPr>
      <w:r w:rsidRPr="00FF30BD">
        <w:rPr>
          <w:rFonts w:ascii="方正小标宋简体" w:eastAsia="方正小标宋简体" w:hAnsi="方正小标宋简体" w:hint="eastAsia"/>
          <w:bCs/>
          <w:sz w:val="28"/>
          <w:szCs w:val="28"/>
        </w:rPr>
        <w:t>附件</w:t>
      </w:r>
      <w:r w:rsidRPr="00CC64DC">
        <w:rPr>
          <w:rFonts w:eastAsia="方正小标宋简体"/>
          <w:bCs/>
          <w:sz w:val="28"/>
          <w:szCs w:val="28"/>
        </w:rPr>
        <w:t>1</w:t>
      </w:r>
      <w:r w:rsidRPr="00FF30BD">
        <w:rPr>
          <w:rFonts w:ascii="方正小标宋简体" w:eastAsia="方正小标宋简体" w:hAnsi="方正小标宋简体" w:hint="eastAsia"/>
          <w:bCs/>
          <w:sz w:val="28"/>
          <w:szCs w:val="28"/>
        </w:rPr>
        <w:t xml:space="preserve"> </w:t>
      </w:r>
      <w:r>
        <w:rPr>
          <w:rFonts w:ascii="方正小标宋简体" w:eastAsia="方正小标宋简体" w:hAnsi="方正小标宋简体" w:hint="eastAsia"/>
          <w:bCs/>
          <w:sz w:val="28"/>
          <w:szCs w:val="28"/>
        </w:rPr>
        <w:t xml:space="preserve"> </w:t>
      </w:r>
      <w:r w:rsidRPr="00FF30BD">
        <w:rPr>
          <w:rFonts w:ascii="方正小标宋简体" w:eastAsia="方正小标宋简体" w:hAnsi="方正小标宋简体" w:hint="eastAsia"/>
          <w:bCs/>
          <w:sz w:val="28"/>
          <w:szCs w:val="28"/>
        </w:rPr>
        <w:t>生产经营单位注册安全工程师配备规定</w:t>
      </w:r>
    </w:p>
    <w:p w:rsidR="00434C02" w:rsidRPr="00FF30BD" w:rsidRDefault="00434C02" w:rsidP="00434C02">
      <w:pPr>
        <w:spacing w:line="360" w:lineRule="auto"/>
        <w:ind w:firstLineChars="200" w:firstLine="560"/>
        <w:rPr>
          <w:rFonts w:ascii="宋体" w:eastAsia="宋体" w:hAnsi="宋体" w:cs="宋体"/>
          <w:sz w:val="28"/>
          <w:szCs w:val="28"/>
        </w:rPr>
      </w:pPr>
      <w:r w:rsidRPr="00CC64DC">
        <w:rPr>
          <w:rFonts w:eastAsia="宋体" w:hAnsi="宋体"/>
          <w:sz w:val="28"/>
          <w:szCs w:val="28"/>
        </w:rPr>
        <w:t>（</w:t>
      </w:r>
      <w:r w:rsidRPr="00CC64DC">
        <w:rPr>
          <w:rFonts w:eastAsia="宋体"/>
          <w:sz w:val="28"/>
          <w:szCs w:val="28"/>
        </w:rPr>
        <w:t>1</w:t>
      </w:r>
      <w:r w:rsidRPr="00CC64DC">
        <w:rPr>
          <w:rFonts w:eastAsia="宋体" w:hAnsi="宋体"/>
          <w:sz w:val="28"/>
          <w:szCs w:val="28"/>
        </w:rPr>
        <w:t>）</w:t>
      </w:r>
      <w:r w:rsidRPr="00FF30BD">
        <w:rPr>
          <w:rFonts w:ascii="宋体" w:eastAsia="宋体" w:hAnsi="宋体" w:cs="宋体" w:hint="eastAsia"/>
          <w:sz w:val="28"/>
          <w:szCs w:val="28"/>
        </w:rPr>
        <w:t>《中华人民共和国安全生产法》</w:t>
      </w:r>
      <w:r w:rsidRPr="00FF30BD">
        <w:rPr>
          <w:rFonts w:ascii="宋体" w:eastAsia="宋体" w:hAnsi="宋体" w:cs="宋体"/>
          <w:sz w:val="28"/>
          <w:szCs w:val="28"/>
        </w:rPr>
        <w:t>第二十四条</w:t>
      </w:r>
      <w:r w:rsidRPr="00FF30BD">
        <w:rPr>
          <w:rFonts w:ascii="宋体" w:eastAsia="宋体" w:hAnsi="宋体" w:cs="宋体" w:hint="eastAsia"/>
          <w:sz w:val="28"/>
          <w:szCs w:val="28"/>
        </w:rPr>
        <w:t>：</w:t>
      </w:r>
    </w:p>
    <w:p w:rsidR="00434C02" w:rsidRPr="00FF30BD" w:rsidRDefault="00434C02" w:rsidP="00434C02">
      <w:pPr>
        <w:spacing w:line="360" w:lineRule="auto"/>
        <w:ind w:firstLineChars="200" w:firstLine="560"/>
        <w:rPr>
          <w:rFonts w:ascii="宋体" w:eastAsia="宋体" w:hAnsi="宋体" w:cs="宋体"/>
          <w:sz w:val="28"/>
          <w:szCs w:val="28"/>
        </w:rPr>
      </w:pPr>
      <w:r w:rsidRPr="00FF30BD">
        <w:rPr>
          <w:rFonts w:ascii="宋体" w:eastAsia="宋体" w:hAnsi="宋体" w:cs="宋体"/>
          <w:sz w:val="28"/>
          <w:szCs w:val="28"/>
        </w:rPr>
        <w:t>生产经营单位的主要负责人和安全生产管理人员必须具备与本单位所从事的生产经营活动相应的安全生产知识和管理能力。</w:t>
      </w:r>
    </w:p>
    <w:p w:rsidR="00434C02" w:rsidRPr="00FF30BD" w:rsidRDefault="00434C02" w:rsidP="00434C02">
      <w:pPr>
        <w:spacing w:line="360" w:lineRule="auto"/>
        <w:ind w:firstLineChars="200" w:firstLine="560"/>
        <w:rPr>
          <w:rFonts w:ascii="宋体" w:eastAsia="宋体" w:hAnsi="宋体" w:cs="宋体"/>
          <w:sz w:val="28"/>
          <w:szCs w:val="28"/>
        </w:rPr>
      </w:pPr>
      <w:r w:rsidRPr="00FF30BD">
        <w:rPr>
          <w:rFonts w:ascii="宋体" w:eastAsia="宋体" w:hAnsi="宋体" w:cs="宋体"/>
          <w:sz w:val="28"/>
          <w:szCs w:val="28"/>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434C02" w:rsidRPr="00FF30BD" w:rsidRDefault="00434C02" w:rsidP="00434C02">
      <w:pPr>
        <w:spacing w:line="360" w:lineRule="auto"/>
        <w:ind w:firstLineChars="200" w:firstLine="560"/>
        <w:rPr>
          <w:rFonts w:ascii="宋体" w:eastAsia="宋体" w:hAnsi="宋体" w:cs="宋体"/>
          <w:sz w:val="28"/>
          <w:szCs w:val="28"/>
        </w:rPr>
      </w:pPr>
      <w:r w:rsidRPr="00FF30BD">
        <w:rPr>
          <w:rFonts w:ascii="宋体" w:eastAsia="宋体" w:hAnsi="宋体" w:cs="宋体"/>
          <w:sz w:val="28"/>
          <w:szCs w:val="28"/>
        </w:rPr>
        <w:t>危险物品的生产、储存单位以及矿山、金属冶炼单位应当有注册安全工程师从事安全生产管理工作。鼓励其他生产经营单位聘用注册安全工程师从事安全生产管理工作。注册</w:t>
      </w:r>
      <w:proofErr w:type="gramStart"/>
      <w:r w:rsidRPr="00FF30BD">
        <w:rPr>
          <w:rFonts w:ascii="宋体" w:eastAsia="宋体" w:hAnsi="宋体" w:cs="宋体"/>
          <w:sz w:val="28"/>
          <w:szCs w:val="28"/>
        </w:rPr>
        <w:t>安全工程师按专业</w:t>
      </w:r>
      <w:proofErr w:type="gramEnd"/>
      <w:r w:rsidRPr="00FF30BD">
        <w:rPr>
          <w:rFonts w:ascii="宋体" w:eastAsia="宋体" w:hAnsi="宋体" w:cs="宋体"/>
          <w:sz w:val="28"/>
          <w:szCs w:val="28"/>
        </w:rPr>
        <w:t>分类管理，具体办法由国务院人力资源和社会保障部门、国务院安全生产监督管理部门会同国务院有关部门制定。</w:t>
      </w:r>
    </w:p>
    <w:p w:rsidR="00434C02" w:rsidRPr="00FF30BD" w:rsidRDefault="00434C02" w:rsidP="00434C02">
      <w:pPr>
        <w:adjustRightInd w:val="0"/>
        <w:snapToGrid w:val="0"/>
        <w:spacing w:line="360" w:lineRule="auto"/>
        <w:ind w:firstLineChars="187" w:firstLine="524"/>
        <w:rPr>
          <w:rFonts w:ascii="宋体" w:eastAsia="宋体" w:hAnsi="宋体" w:cs="宋体"/>
          <w:sz w:val="28"/>
          <w:szCs w:val="28"/>
        </w:rPr>
      </w:pPr>
      <w:r w:rsidRPr="00CC64DC">
        <w:rPr>
          <w:rFonts w:eastAsia="宋体" w:hAnsi="宋体"/>
          <w:sz w:val="28"/>
          <w:szCs w:val="28"/>
        </w:rPr>
        <w:t>（</w:t>
      </w:r>
      <w:r w:rsidRPr="00CC64DC">
        <w:rPr>
          <w:rFonts w:eastAsia="宋体"/>
          <w:sz w:val="28"/>
          <w:szCs w:val="28"/>
        </w:rPr>
        <w:t>2</w:t>
      </w:r>
      <w:r w:rsidRPr="00CC64DC">
        <w:rPr>
          <w:rFonts w:eastAsia="宋体" w:hAnsi="宋体"/>
          <w:sz w:val="28"/>
          <w:szCs w:val="28"/>
        </w:rPr>
        <w:t>）</w:t>
      </w:r>
      <w:r w:rsidRPr="00FF30BD">
        <w:rPr>
          <w:rFonts w:ascii="宋体" w:eastAsia="宋体" w:hAnsi="宋体" w:cs="宋体" w:hint="eastAsia"/>
          <w:sz w:val="28"/>
          <w:szCs w:val="28"/>
        </w:rPr>
        <w:t>《注册安全工程师管理规定》（国家安全监管总局令第</w:t>
      </w:r>
      <w:r w:rsidRPr="00CC64DC">
        <w:rPr>
          <w:rFonts w:eastAsia="宋体"/>
          <w:sz w:val="28"/>
          <w:szCs w:val="28"/>
        </w:rPr>
        <w:t>11</w:t>
      </w:r>
      <w:r w:rsidRPr="00FF30BD">
        <w:rPr>
          <w:rFonts w:ascii="宋体" w:eastAsia="宋体" w:hAnsi="宋体" w:cs="宋体" w:hint="eastAsia"/>
          <w:sz w:val="28"/>
          <w:szCs w:val="28"/>
        </w:rPr>
        <w:t>号）第六条：</w:t>
      </w:r>
    </w:p>
    <w:p w:rsidR="00434C02" w:rsidRPr="00FF30BD" w:rsidRDefault="00434C02" w:rsidP="00434C02">
      <w:pPr>
        <w:adjustRightInd w:val="0"/>
        <w:snapToGrid w:val="0"/>
        <w:spacing w:line="360" w:lineRule="auto"/>
        <w:ind w:firstLineChars="187" w:firstLine="524"/>
        <w:rPr>
          <w:rFonts w:ascii="宋体" w:eastAsia="宋体" w:hAnsi="宋体" w:cs="宋体" w:hint="eastAsia"/>
          <w:sz w:val="28"/>
          <w:szCs w:val="28"/>
        </w:rPr>
      </w:pPr>
      <w:r w:rsidRPr="00FF30BD">
        <w:rPr>
          <w:rFonts w:ascii="宋体" w:eastAsia="宋体" w:hAnsi="宋体" w:cs="宋体" w:hint="eastAsia"/>
          <w:sz w:val="28"/>
          <w:szCs w:val="28"/>
        </w:rPr>
        <w:t>从业人员</w:t>
      </w:r>
      <w:r w:rsidRPr="00CC64DC">
        <w:rPr>
          <w:rFonts w:eastAsia="宋体"/>
          <w:sz w:val="28"/>
          <w:szCs w:val="28"/>
        </w:rPr>
        <w:t>300</w:t>
      </w:r>
      <w:r w:rsidRPr="00FF30BD">
        <w:rPr>
          <w:rFonts w:ascii="宋体" w:eastAsia="宋体" w:hAnsi="宋体" w:cs="宋体" w:hint="eastAsia"/>
          <w:sz w:val="28"/>
          <w:szCs w:val="28"/>
        </w:rPr>
        <w:t>人以上的煤矿、非煤矿矿山、建筑施工单位和危险物品生产、经营单位，应当按照不少于安全生产管理人员</w:t>
      </w:r>
      <w:r w:rsidRPr="00CC64DC">
        <w:rPr>
          <w:rFonts w:eastAsia="宋体"/>
          <w:sz w:val="28"/>
          <w:szCs w:val="28"/>
        </w:rPr>
        <w:t>15%</w:t>
      </w:r>
      <w:r w:rsidRPr="00FF30BD">
        <w:rPr>
          <w:rFonts w:ascii="宋体" w:eastAsia="宋体" w:hAnsi="宋体" w:cs="宋体" w:hint="eastAsia"/>
          <w:sz w:val="28"/>
          <w:szCs w:val="28"/>
        </w:rPr>
        <w:t>的比例配备注册安全工程师；安全生产管理人员在</w:t>
      </w:r>
      <w:r w:rsidRPr="00CC64DC">
        <w:rPr>
          <w:rFonts w:eastAsia="宋体"/>
          <w:sz w:val="28"/>
          <w:szCs w:val="28"/>
        </w:rPr>
        <w:t>7</w:t>
      </w:r>
      <w:r w:rsidRPr="00FF30BD">
        <w:rPr>
          <w:rFonts w:ascii="宋体" w:eastAsia="宋体" w:hAnsi="宋体" w:cs="宋体" w:hint="eastAsia"/>
          <w:sz w:val="28"/>
          <w:szCs w:val="28"/>
        </w:rPr>
        <w:t>人以下的，至少配备</w:t>
      </w:r>
      <w:r w:rsidRPr="00CC64DC">
        <w:rPr>
          <w:rFonts w:eastAsia="宋体"/>
          <w:sz w:val="28"/>
          <w:szCs w:val="28"/>
        </w:rPr>
        <w:t>1</w:t>
      </w:r>
      <w:r w:rsidRPr="00FF30BD">
        <w:rPr>
          <w:rFonts w:ascii="宋体" w:eastAsia="宋体" w:hAnsi="宋体" w:cs="宋体" w:hint="eastAsia"/>
          <w:sz w:val="28"/>
          <w:szCs w:val="28"/>
        </w:rPr>
        <w:t>名。前款规定以外的其他生产经营单位，应当配备注册安全工程</w:t>
      </w:r>
      <w:proofErr w:type="gramStart"/>
      <w:r w:rsidRPr="00FF30BD">
        <w:rPr>
          <w:rFonts w:ascii="宋体" w:eastAsia="宋体" w:hAnsi="宋体" w:cs="宋体" w:hint="eastAsia"/>
          <w:sz w:val="28"/>
          <w:szCs w:val="28"/>
        </w:rPr>
        <w:t>师或者</w:t>
      </w:r>
      <w:proofErr w:type="gramEnd"/>
      <w:r w:rsidRPr="00FF30BD">
        <w:rPr>
          <w:rFonts w:ascii="宋体" w:eastAsia="宋体" w:hAnsi="宋体" w:cs="宋体" w:hint="eastAsia"/>
          <w:sz w:val="28"/>
          <w:szCs w:val="28"/>
        </w:rPr>
        <w:t>委托安全生产中介机构选派注册安全工程</w:t>
      </w:r>
      <w:proofErr w:type="gramStart"/>
      <w:r w:rsidRPr="00FF30BD">
        <w:rPr>
          <w:rFonts w:ascii="宋体" w:eastAsia="宋体" w:hAnsi="宋体" w:cs="宋体" w:hint="eastAsia"/>
          <w:sz w:val="28"/>
          <w:szCs w:val="28"/>
        </w:rPr>
        <w:t>师提供</w:t>
      </w:r>
      <w:proofErr w:type="gramEnd"/>
      <w:r w:rsidRPr="00FF30BD">
        <w:rPr>
          <w:rFonts w:ascii="宋体" w:eastAsia="宋体" w:hAnsi="宋体" w:cs="宋体" w:hint="eastAsia"/>
          <w:sz w:val="28"/>
          <w:szCs w:val="28"/>
        </w:rPr>
        <w:t>安全生产服务。</w:t>
      </w:r>
    </w:p>
    <w:p w:rsidR="00434C02" w:rsidRPr="00FF30BD" w:rsidRDefault="00434C02" w:rsidP="00434C02">
      <w:pPr>
        <w:adjustRightInd w:val="0"/>
        <w:snapToGrid w:val="0"/>
        <w:spacing w:line="360" w:lineRule="auto"/>
        <w:ind w:firstLineChars="187" w:firstLine="524"/>
        <w:rPr>
          <w:rFonts w:ascii="宋体" w:eastAsia="宋体" w:hAnsi="宋体" w:cs="宋体"/>
          <w:sz w:val="28"/>
          <w:szCs w:val="28"/>
        </w:rPr>
      </w:pPr>
      <w:r w:rsidRPr="00CC64DC">
        <w:rPr>
          <w:rFonts w:eastAsia="宋体" w:hAnsi="宋体"/>
          <w:sz w:val="28"/>
          <w:szCs w:val="28"/>
        </w:rPr>
        <w:t>（</w:t>
      </w:r>
      <w:r w:rsidRPr="00CC64DC">
        <w:rPr>
          <w:rFonts w:eastAsia="宋体"/>
          <w:sz w:val="28"/>
          <w:szCs w:val="28"/>
        </w:rPr>
        <w:t>3</w:t>
      </w:r>
      <w:r w:rsidRPr="00CC64DC">
        <w:rPr>
          <w:rFonts w:eastAsia="宋体" w:hAnsi="宋体"/>
          <w:sz w:val="28"/>
          <w:szCs w:val="28"/>
        </w:rPr>
        <w:t>）</w:t>
      </w:r>
      <w:r w:rsidRPr="00FF30BD">
        <w:rPr>
          <w:rFonts w:eastAsia="宋体" w:cs="宋体" w:hint="eastAsia"/>
          <w:sz w:val="28"/>
          <w:szCs w:val="28"/>
        </w:rPr>
        <w:t>《</w:t>
      </w:r>
      <w:r w:rsidRPr="00FF30BD">
        <w:rPr>
          <w:rFonts w:ascii="宋体" w:eastAsia="宋体" w:hAnsi="宋体" w:cs="宋体" w:hint="eastAsia"/>
          <w:sz w:val="28"/>
          <w:szCs w:val="28"/>
        </w:rPr>
        <w:t>广东省安全生产监督管理局关于立即开展岁末年初危险化学品安全生产大检查的紧急通知</w:t>
      </w:r>
      <w:r w:rsidRPr="00FF30BD">
        <w:rPr>
          <w:rFonts w:eastAsia="宋体" w:cs="宋体" w:hint="eastAsia"/>
          <w:sz w:val="28"/>
          <w:szCs w:val="28"/>
        </w:rPr>
        <w:t>》</w:t>
      </w:r>
      <w:r w:rsidRPr="00FF30BD">
        <w:rPr>
          <w:rFonts w:ascii="宋体" w:eastAsia="宋体" w:hAnsi="宋体" w:cs="宋体" w:hint="eastAsia"/>
          <w:sz w:val="28"/>
          <w:szCs w:val="28"/>
        </w:rPr>
        <w:t>（</w:t>
      </w:r>
      <w:proofErr w:type="gramStart"/>
      <w:r w:rsidRPr="00FF30BD">
        <w:rPr>
          <w:rFonts w:ascii="宋体" w:eastAsia="宋体" w:hAnsi="宋体" w:cs="宋体" w:hint="eastAsia"/>
          <w:sz w:val="28"/>
          <w:szCs w:val="28"/>
        </w:rPr>
        <w:t>粤安监明</w:t>
      </w:r>
      <w:proofErr w:type="gramEnd"/>
      <w:r w:rsidRPr="00FF30BD">
        <w:rPr>
          <w:rFonts w:ascii="宋体" w:eastAsia="宋体" w:hAnsi="宋体" w:cs="宋体" w:hint="eastAsia"/>
          <w:sz w:val="28"/>
          <w:szCs w:val="28"/>
        </w:rPr>
        <w:t>电</w:t>
      </w:r>
      <w:r w:rsidRPr="00CC64DC">
        <w:rPr>
          <w:rFonts w:eastAsia="宋体" w:hAnsi="宋体"/>
          <w:sz w:val="28"/>
          <w:szCs w:val="28"/>
        </w:rPr>
        <w:t>〔</w:t>
      </w:r>
      <w:r w:rsidRPr="00CC64DC">
        <w:rPr>
          <w:rFonts w:eastAsia="宋体"/>
          <w:sz w:val="28"/>
          <w:szCs w:val="28"/>
        </w:rPr>
        <w:t>2017</w:t>
      </w:r>
      <w:r w:rsidRPr="00CC64DC">
        <w:rPr>
          <w:rFonts w:eastAsia="宋体" w:hAnsi="宋体"/>
          <w:sz w:val="28"/>
          <w:szCs w:val="28"/>
        </w:rPr>
        <w:t>〕</w:t>
      </w:r>
      <w:r w:rsidRPr="00CC64DC">
        <w:rPr>
          <w:rFonts w:eastAsia="宋体"/>
          <w:sz w:val="28"/>
          <w:szCs w:val="28"/>
        </w:rPr>
        <w:t>10</w:t>
      </w:r>
      <w:r w:rsidRPr="00FF30BD">
        <w:rPr>
          <w:rFonts w:ascii="宋体" w:eastAsia="宋体" w:hAnsi="宋体" w:cs="宋体" w:hint="eastAsia"/>
          <w:sz w:val="28"/>
          <w:szCs w:val="28"/>
        </w:rPr>
        <w:t>号）：</w:t>
      </w:r>
    </w:p>
    <w:p w:rsidR="00434C02" w:rsidRPr="00FF30BD" w:rsidRDefault="00434C02" w:rsidP="00434C02">
      <w:pPr>
        <w:adjustRightInd w:val="0"/>
        <w:snapToGrid w:val="0"/>
        <w:spacing w:line="360" w:lineRule="auto"/>
        <w:ind w:firstLineChars="187" w:firstLine="524"/>
        <w:rPr>
          <w:rFonts w:ascii="宋体" w:eastAsia="宋体" w:hAnsi="宋体" w:cs="宋体"/>
          <w:sz w:val="28"/>
          <w:szCs w:val="28"/>
        </w:rPr>
      </w:pPr>
      <w:r w:rsidRPr="00FF30BD">
        <w:rPr>
          <w:rFonts w:ascii="宋体" w:eastAsia="宋体" w:hAnsi="宋体" w:cs="宋体" w:hint="eastAsia"/>
          <w:sz w:val="28"/>
          <w:szCs w:val="28"/>
        </w:rPr>
        <w:t>二、重点检查内容</w:t>
      </w:r>
    </w:p>
    <w:p w:rsidR="00434C02" w:rsidRPr="00FF30BD" w:rsidRDefault="00434C02" w:rsidP="00434C02">
      <w:pPr>
        <w:adjustRightInd w:val="0"/>
        <w:snapToGrid w:val="0"/>
        <w:spacing w:line="360" w:lineRule="auto"/>
        <w:ind w:firstLineChars="187" w:firstLine="524"/>
        <w:rPr>
          <w:rFonts w:ascii="宋体" w:eastAsia="宋体" w:hAnsi="宋体" w:cs="宋体"/>
          <w:sz w:val="28"/>
          <w:szCs w:val="28"/>
        </w:rPr>
      </w:pPr>
      <w:r w:rsidRPr="00FF30BD">
        <w:rPr>
          <w:rFonts w:ascii="宋体" w:eastAsia="宋体" w:hAnsi="宋体" w:cs="宋体" w:hint="eastAsia"/>
          <w:sz w:val="28"/>
          <w:szCs w:val="28"/>
        </w:rPr>
        <w:t>1.企业安全生产责任制落实情况。主要包括：是否落实“五落实</w:t>
      </w:r>
      <w:r w:rsidRPr="00FF30BD">
        <w:rPr>
          <w:rFonts w:ascii="宋体" w:eastAsia="宋体" w:hAnsi="宋体" w:cs="宋体" w:hint="eastAsia"/>
          <w:sz w:val="28"/>
          <w:szCs w:val="28"/>
        </w:rPr>
        <w:lastRenderedPageBreak/>
        <w:t>五到位”，是否与岗位职责相匹配；领导干部现场带班制度的落实情况；危险化学品生产、储存企业专职安全生产管理人员有无配备注册安全工程师。</w:t>
      </w:r>
    </w:p>
    <w:p w:rsidR="00D77DB3" w:rsidRPr="00434C02" w:rsidRDefault="00D77DB3"/>
    <w:sectPr w:rsidR="00D77DB3" w:rsidRPr="00434C02" w:rsidSect="00D77D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42D" w:rsidRDefault="0090042D" w:rsidP="00434C02">
      <w:r>
        <w:separator/>
      </w:r>
    </w:p>
  </w:endnote>
  <w:endnote w:type="continuationSeparator" w:id="0">
    <w:p w:rsidR="0090042D" w:rsidRDefault="0090042D" w:rsidP="00434C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42D" w:rsidRDefault="0090042D" w:rsidP="00434C02">
      <w:r>
        <w:separator/>
      </w:r>
    </w:p>
  </w:footnote>
  <w:footnote w:type="continuationSeparator" w:id="0">
    <w:p w:rsidR="0090042D" w:rsidRDefault="0090042D" w:rsidP="00434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C02"/>
    <w:rsid w:val="00434C02"/>
    <w:rsid w:val="0090042D"/>
    <w:rsid w:val="00D77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02"/>
    <w:pPr>
      <w:widowControl w:val="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C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4C02"/>
    <w:rPr>
      <w:sz w:val="18"/>
      <w:szCs w:val="18"/>
    </w:rPr>
  </w:style>
  <w:style w:type="paragraph" w:styleId="a4">
    <w:name w:val="footer"/>
    <w:basedOn w:val="a"/>
    <w:link w:val="Char0"/>
    <w:uiPriority w:val="99"/>
    <w:semiHidden/>
    <w:unhideWhenUsed/>
    <w:rsid w:val="00434C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4C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588</Characters>
  <Application>Microsoft Office Word</Application>
  <DocSecurity>0</DocSecurity>
  <Lines>4</Lines>
  <Paragraphs>1</Paragraphs>
  <ScaleCrop>false</ScaleCrop>
  <Company>微软中国</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2018-07-06T07:51:00Z</dcterms:created>
  <dcterms:modified xsi:type="dcterms:W3CDTF">2018-07-06T07:51:00Z</dcterms:modified>
</cp:coreProperties>
</file>