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B8F" w:rsidRPr="00161C39" w:rsidRDefault="00EB3B8F" w:rsidP="00EB3B8F">
      <w:pPr>
        <w:adjustRightInd w:val="0"/>
        <w:snapToGrid w:val="0"/>
        <w:rPr>
          <w:rFonts w:eastAsia="仿宋_GB2312"/>
          <w:sz w:val="32"/>
          <w:szCs w:val="32"/>
        </w:rPr>
      </w:pPr>
      <w:r w:rsidRPr="00161C39">
        <w:rPr>
          <w:rFonts w:eastAsia="仿宋_GB2312"/>
          <w:sz w:val="32"/>
          <w:szCs w:val="32"/>
        </w:rPr>
        <w:t>附件</w:t>
      </w:r>
      <w:r w:rsidRPr="00161C39">
        <w:rPr>
          <w:rFonts w:eastAsia="仿宋_GB2312"/>
          <w:sz w:val="32"/>
          <w:szCs w:val="32"/>
        </w:rPr>
        <w:t>9</w:t>
      </w:r>
    </w:p>
    <w:p w:rsidR="00EB3B8F" w:rsidRPr="00161C39" w:rsidRDefault="00EB3B8F" w:rsidP="00EB3B8F">
      <w:pPr>
        <w:adjustRightInd w:val="0"/>
        <w:snapToGrid w:val="0"/>
        <w:rPr>
          <w:rFonts w:eastAsia="仿宋_GB2312"/>
          <w:sz w:val="32"/>
          <w:szCs w:val="32"/>
        </w:rPr>
      </w:pPr>
    </w:p>
    <w:p w:rsidR="00EB3B8F" w:rsidRPr="00161C39" w:rsidRDefault="00EB3B8F" w:rsidP="00EB3B8F">
      <w:pPr>
        <w:pStyle w:val="a3"/>
        <w:jc w:val="center"/>
        <w:rPr>
          <w:rFonts w:ascii="Times New Roman" w:eastAsia="创艺简标宋" w:hAnsi="Times New Roman" w:cs="Times New Roman"/>
          <w:bCs/>
          <w:spacing w:val="8"/>
          <w:sz w:val="44"/>
          <w:szCs w:val="44"/>
        </w:rPr>
      </w:pPr>
      <w:r w:rsidRPr="00161C39">
        <w:rPr>
          <w:rFonts w:ascii="Times New Roman" w:eastAsia="创艺简标宋" w:hAnsi="Times New Roman" w:cs="Times New Roman"/>
          <w:bCs/>
          <w:spacing w:val="8"/>
          <w:sz w:val="44"/>
          <w:szCs w:val="44"/>
        </w:rPr>
        <w:t>201</w:t>
      </w:r>
      <w:r>
        <w:rPr>
          <w:rFonts w:ascii="Times New Roman" w:eastAsia="创艺简标宋" w:hAnsi="Times New Roman" w:cs="Times New Roman" w:hint="eastAsia"/>
          <w:bCs/>
          <w:spacing w:val="8"/>
          <w:sz w:val="44"/>
          <w:szCs w:val="44"/>
        </w:rPr>
        <w:t>8</w:t>
      </w:r>
      <w:r w:rsidRPr="00161C39">
        <w:rPr>
          <w:rFonts w:ascii="Times New Roman" w:eastAsia="创艺简标宋" w:hAnsi="Times New Roman" w:cs="Times New Roman"/>
          <w:bCs/>
          <w:spacing w:val="8"/>
          <w:sz w:val="44"/>
          <w:szCs w:val="44"/>
        </w:rPr>
        <w:t>年度注册安全工程师执业资格考试</w:t>
      </w:r>
    </w:p>
    <w:p w:rsidR="00EB3B8F" w:rsidRPr="00161C39" w:rsidRDefault="00EB3B8F" w:rsidP="00EB3B8F">
      <w:pPr>
        <w:pStyle w:val="a3"/>
        <w:jc w:val="center"/>
        <w:rPr>
          <w:rFonts w:ascii="Times New Roman" w:eastAsia="创艺简标宋" w:hAnsi="Times New Roman" w:cs="Times New Roman"/>
          <w:bCs/>
          <w:spacing w:val="8"/>
          <w:sz w:val="44"/>
          <w:szCs w:val="44"/>
        </w:rPr>
      </w:pPr>
      <w:r w:rsidRPr="00161C39">
        <w:rPr>
          <w:rFonts w:ascii="Times New Roman" w:eastAsia="创艺简标宋" w:hAnsi="Times New Roman" w:cs="Times New Roman"/>
          <w:bCs/>
          <w:spacing w:val="8"/>
          <w:sz w:val="44"/>
          <w:szCs w:val="44"/>
        </w:rPr>
        <w:t>有关法律法规修订、新增内容的说明</w:t>
      </w:r>
    </w:p>
    <w:p w:rsidR="00EB3B8F" w:rsidRPr="00161C39" w:rsidRDefault="00EB3B8F" w:rsidP="00EB3B8F">
      <w:pPr>
        <w:adjustRightInd w:val="0"/>
        <w:snapToGrid w:val="0"/>
        <w:spacing w:line="400" w:lineRule="exact"/>
        <w:rPr>
          <w:rFonts w:eastAsia="仿宋_GB2312"/>
          <w:sz w:val="32"/>
          <w:szCs w:val="32"/>
          <w:u w:val="single"/>
        </w:rPr>
      </w:pP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根据</w:t>
      </w:r>
      <w:r w:rsidRPr="00161C39">
        <w:rPr>
          <w:rFonts w:eastAsia="仿宋_GB2312"/>
          <w:sz w:val="32"/>
          <w:szCs w:val="32"/>
        </w:rPr>
        <w:t>2011</w:t>
      </w:r>
      <w:r w:rsidRPr="00161C39">
        <w:rPr>
          <w:rFonts w:eastAsia="仿宋_GB2312"/>
          <w:sz w:val="32"/>
          <w:szCs w:val="32"/>
        </w:rPr>
        <w:t>年以来安全生产相关法律法规制定、修订情况，为便于考生更好地应考，就《注册安全工程师执业资格考试大纲》（</w:t>
      </w:r>
      <w:r w:rsidRPr="00161C39">
        <w:rPr>
          <w:rFonts w:eastAsia="仿宋_GB2312"/>
          <w:sz w:val="32"/>
          <w:szCs w:val="32"/>
        </w:rPr>
        <w:t>2011</w:t>
      </w:r>
      <w:r w:rsidRPr="00161C39">
        <w:rPr>
          <w:rFonts w:eastAsia="仿宋_GB2312"/>
          <w:sz w:val="32"/>
          <w:szCs w:val="32"/>
        </w:rPr>
        <w:t>版）内容中涉及的有关法律法规作如下说明。</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一、新修订的安全生产相关法律法规</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sidRPr="00161C39">
        <w:rPr>
          <w:rFonts w:eastAsia="仿宋_GB2312"/>
          <w:sz w:val="32"/>
          <w:szCs w:val="32"/>
        </w:rPr>
        <w:t>《中华人民共和国安全生产法》（中华人民共和国主席令第</w:t>
      </w:r>
      <w:r w:rsidRPr="00161C39">
        <w:rPr>
          <w:rFonts w:eastAsia="仿宋_GB2312"/>
          <w:sz w:val="32"/>
          <w:szCs w:val="32"/>
        </w:rPr>
        <w:t>70</w:t>
      </w:r>
      <w:r w:rsidRPr="00161C39">
        <w:rPr>
          <w:rFonts w:eastAsia="仿宋_GB2312"/>
          <w:sz w:val="32"/>
          <w:szCs w:val="32"/>
        </w:rPr>
        <w:t>号公布，第</w:t>
      </w:r>
      <w:r w:rsidRPr="00161C39">
        <w:rPr>
          <w:rFonts w:eastAsia="仿宋_GB2312"/>
          <w:sz w:val="32"/>
          <w:szCs w:val="32"/>
        </w:rPr>
        <w:t>18</w:t>
      </w:r>
      <w:r w:rsidRPr="00161C39">
        <w:rPr>
          <w:rFonts w:eastAsia="仿宋_GB2312"/>
          <w:sz w:val="32"/>
          <w:szCs w:val="32"/>
        </w:rPr>
        <w:t>号、第</w:t>
      </w:r>
      <w:r w:rsidRPr="00161C39">
        <w:rPr>
          <w:rFonts w:eastAsia="仿宋_GB2312"/>
          <w:sz w:val="32"/>
          <w:szCs w:val="32"/>
        </w:rPr>
        <w:t>13</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2.</w:t>
      </w:r>
      <w:r w:rsidRPr="00161C39">
        <w:rPr>
          <w:rFonts w:eastAsia="仿宋_GB2312"/>
          <w:sz w:val="32"/>
          <w:szCs w:val="32"/>
        </w:rPr>
        <w:t>《中华人民共和国道路交通安全法》（中华人民共和国主席令第</w:t>
      </w:r>
      <w:r w:rsidRPr="00161C39">
        <w:rPr>
          <w:rFonts w:eastAsia="仿宋_GB2312"/>
          <w:sz w:val="32"/>
          <w:szCs w:val="32"/>
        </w:rPr>
        <w:t>8</w:t>
      </w:r>
      <w:r w:rsidRPr="00161C39">
        <w:rPr>
          <w:rFonts w:eastAsia="仿宋_GB2312"/>
          <w:sz w:val="32"/>
          <w:szCs w:val="32"/>
        </w:rPr>
        <w:t>号公布，第</w:t>
      </w:r>
      <w:r w:rsidRPr="00161C39">
        <w:rPr>
          <w:rFonts w:eastAsia="仿宋_GB2312"/>
          <w:sz w:val="32"/>
          <w:szCs w:val="32"/>
        </w:rPr>
        <w:t>81</w:t>
      </w:r>
      <w:r w:rsidRPr="00161C39">
        <w:rPr>
          <w:rFonts w:eastAsia="仿宋_GB2312"/>
          <w:sz w:val="32"/>
          <w:szCs w:val="32"/>
        </w:rPr>
        <w:t>号、第</w:t>
      </w:r>
      <w:r w:rsidRPr="00161C39">
        <w:rPr>
          <w:rFonts w:eastAsia="仿宋_GB2312"/>
          <w:sz w:val="32"/>
          <w:szCs w:val="32"/>
        </w:rPr>
        <w:t>47</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3.</w:t>
      </w:r>
      <w:r w:rsidRPr="00161C39">
        <w:rPr>
          <w:rFonts w:eastAsia="仿宋_GB2312"/>
          <w:sz w:val="32"/>
          <w:szCs w:val="32"/>
        </w:rPr>
        <w:t>《中华人民共和国职业病防治法》（中华人民共和国主席令第</w:t>
      </w:r>
      <w:r w:rsidRPr="00161C39">
        <w:rPr>
          <w:rFonts w:eastAsia="仿宋_GB2312"/>
          <w:sz w:val="32"/>
          <w:szCs w:val="32"/>
        </w:rPr>
        <w:t>60</w:t>
      </w:r>
      <w:r w:rsidRPr="00161C39">
        <w:rPr>
          <w:rFonts w:eastAsia="仿宋_GB2312"/>
          <w:sz w:val="32"/>
          <w:szCs w:val="32"/>
        </w:rPr>
        <w:t>号公布，第</w:t>
      </w:r>
      <w:r w:rsidRPr="00161C39">
        <w:rPr>
          <w:rFonts w:eastAsia="仿宋_GB2312"/>
          <w:sz w:val="32"/>
          <w:szCs w:val="32"/>
        </w:rPr>
        <w:t>52</w:t>
      </w:r>
      <w:r w:rsidRPr="00161C39">
        <w:rPr>
          <w:rFonts w:eastAsia="仿宋_GB2312"/>
          <w:sz w:val="32"/>
          <w:szCs w:val="32"/>
        </w:rPr>
        <w:t>号、第</w:t>
      </w:r>
      <w:r w:rsidRPr="00161C39">
        <w:rPr>
          <w:rFonts w:eastAsia="仿宋_GB2312"/>
          <w:sz w:val="32"/>
          <w:szCs w:val="32"/>
        </w:rPr>
        <w:t>48</w:t>
      </w:r>
      <w:r w:rsidRPr="00161C39">
        <w:rPr>
          <w:rFonts w:eastAsia="仿宋_GB2312"/>
          <w:sz w:val="32"/>
          <w:szCs w:val="32"/>
        </w:rPr>
        <w:t>号</w:t>
      </w:r>
      <w:r>
        <w:rPr>
          <w:rFonts w:eastAsia="仿宋_GB2312" w:hint="eastAsia"/>
          <w:sz w:val="32"/>
          <w:szCs w:val="32"/>
        </w:rPr>
        <w:t>、</w:t>
      </w:r>
      <w:r>
        <w:rPr>
          <w:rFonts w:eastAsia="仿宋_GB2312"/>
          <w:sz w:val="32"/>
          <w:szCs w:val="32"/>
        </w:rPr>
        <w:t>第</w:t>
      </w:r>
      <w:r>
        <w:rPr>
          <w:rFonts w:eastAsia="仿宋_GB2312" w:hint="eastAsia"/>
          <w:sz w:val="32"/>
          <w:szCs w:val="32"/>
        </w:rPr>
        <w:t>81</w:t>
      </w:r>
      <w:r>
        <w:rPr>
          <w:rFonts w:eastAsia="仿宋_GB2312" w:hint="eastAsia"/>
          <w:sz w:val="32"/>
          <w:szCs w:val="32"/>
        </w:rPr>
        <w:t>号</w:t>
      </w:r>
      <w:r w:rsidRPr="00161C39">
        <w:rPr>
          <w:rFonts w:eastAsia="仿宋_GB2312"/>
          <w:sz w:val="32"/>
          <w:szCs w:val="32"/>
        </w:rPr>
        <w:t>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4</w:t>
      </w:r>
      <w:r w:rsidRPr="00161C39">
        <w:rPr>
          <w:rFonts w:eastAsia="仿宋_GB2312"/>
          <w:sz w:val="32"/>
          <w:szCs w:val="32"/>
        </w:rPr>
        <w:t>．《中华人民共和国矿山安全法》（中华人民共和国主席令第</w:t>
      </w:r>
      <w:r w:rsidRPr="00161C39">
        <w:rPr>
          <w:rFonts w:eastAsia="仿宋_GB2312"/>
          <w:sz w:val="32"/>
          <w:szCs w:val="32"/>
        </w:rPr>
        <w:t>65</w:t>
      </w:r>
      <w:r w:rsidRPr="00161C39">
        <w:rPr>
          <w:rFonts w:eastAsia="仿宋_GB2312"/>
          <w:sz w:val="32"/>
          <w:szCs w:val="32"/>
        </w:rPr>
        <w:t>号公布，第</w:t>
      </w:r>
      <w:r w:rsidRPr="00161C39">
        <w:rPr>
          <w:rFonts w:eastAsia="仿宋_GB2312"/>
          <w:sz w:val="32"/>
          <w:szCs w:val="32"/>
        </w:rPr>
        <w:t>18</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 xml:space="preserve">5. </w:t>
      </w:r>
      <w:r w:rsidRPr="00161C39">
        <w:rPr>
          <w:rFonts w:eastAsia="仿宋_GB2312"/>
          <w:sz w:val="32"/>
          <w:szCs w:val="32"/>
        </w:rPr>
        <w:t>《中华人民共和国劳动合同法》（中华人民共和国主席令第</w:t>
      </w:r>
      <w:r w:rsidRPr="00161C39">
        <w:rPr>
          <w:rFonts w:eastAsia="仿宋_GB2312"/>
          <w:sz w:val="32"/>
          <w:szCs w:val="32"/>
        </w:rPr>
        <w:t>65</w:t>
      </w:r>
      <w:r w:rsidRPr="00161C39">
        <w:rPr>
          <w:rFonts w:eastAsia="仿宋_GB2312"/>
          <w:sz w:val="32"/>
          <w:szCs w:val="32"/>
        </w:rPr>
        <w:t>号公布，第</w:t>
      </w:r>
      <w:r w:rsidRPr="00161C39">
        <w:rPr>
          <w:rFonts w:eastAsia="仿宋_GB2312"/>
          <w:sz w:val="32"/>
          <w:szCs w:val="32"/>
        </w:rPr>
        <w:t>73</w:t>
      </w:r>
      <w:r w:rsidRPr="00161C39">
        <w:rPr>
          <w:rFonts w:eastAsia="仿宋_GB2312"/>
          <w:sz w:val="32"/>
          <w:szCs w:val="32"/>
        </w:rPr>
        <w:t>号修正）</w:t>
      </w:r>
    </w:p>
    <w:p w:rsidR="00EB3B8F" w:rsidRDefault="00EB3B8F" w:rsidP="00EB3B8F">
      <w:pPr>
        <w:adjustRightInd w:val="0"/>
        <w:snapToGrid w:val="0"/>
        <w:spacing w:line="620" w:lineRule="exact"/>
        <w:ind w:firstLineChars="200" w:firstLine="640"/>
        <w:jc w:val="left"/>
        <w:rPr>
          <w:rFonts w:eastAsia="仿宋_GB2312" w:hint="eastAsia"/>
          <w:sz w:val="32"/>
          <w:szCs w:val="32"/>
        </w:rPr>
      </w:pPr>
      <w:r>
        <w:rPr>
          <w:rFonts w:eastAsia="仿宋_GB2312" w:hint="eastAsia"/>
          <w:sz w:val="32"/>
          <w:szCs w:val="32"/>
        </w:rPr>
        <w:t>6.</w:t>
      </w:r>
      <w:r>
        <w:rPr>
          <w:rFonts w:eastAsia="仿宋_GB2312" w:hint="eastAsia"/>
          <w:sz w:val="32"/>
          <w:szCs w:val="32"/>
        </w:rPr>
        <w:t>《中华人民共和国行政处罚法》（中华人民共和国主席令第</w:t>
      </w:r>
      <w:r>
        <w:rPr>
          <w:rFonts w:eastAsia="仿宋_GB2312" w:hint="eastAsia"/>
          <w:sz w:val="32"/>
          <w:szCs w:val="32"/>
        </w:rPr>
        <w:t>63</w:t>
      </w:r>
      <w:r>
        <w:rPr>
          <w:rFonts w:eastAsia="仿宋_GB2312" w:hint="eastAsia"/>
          <w:sz w:val="32"/>
          <w:szCs w:val="32"/>
        </w:rPr>
        <w:t>号公布，第</w:t>
      </w:r>
      <w:r>
        <w:rPr>
          <w:rFonts w:eastAsia="仿宋_GB2312" w:hint="eastAsia"/>
          <w:sz w:val="32"/>
          <w:szCs w:val="32"/>
        </w:rPr>
        <w:t>18</w:t>
      </w:r>
      <w:r>
        <w:rPr>
          <w:rFonts w:eastAsia="仿宋_GB2312" w:hint="eastAsia"/>
          <w:sz w:val="32"/>
          <w:szCs w:val="32"/>
        </w:rPr>
        <w:t>号、第</w:t>
      </w:r>
      <w:r>
        <w:rPr>
          <w:rFonts w:eastAsia="仿宋_GB2312" w:hint="eastAsia"/>
          <w:sz w:val="32"/>
          <w:szCs w:val="32"/>
        </w:rPr>
        <w:t>76</w:t>
      </w:r>
      <w:r>
        <w:rPr>
          <w:rFonts w:eastAsia="仿宋_GB2312" w:hint="eastAsia"/>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7</w:t>
      </w:r>
      <w:r w:rsidRPr="00161C39">
        <w:rPr>
          <w:rFonts w:eastAsia="仿宋_GB2312"/>
          <w:sz w:val="32"/>
          <w:szCs w:val="32"/>
        </w:rPr>
        <w:t>.</w:t>
      </w:r>
      <w:r w:rsidRPr="00161C39">
        <w:rPr>
          <w:rFonts w:eastAsia="仿宋_GB2312"/>
          <w:sz w:val="32"/>
          <w:szCs w:val="32"/>
        </w:rPr>
        <w:t>《煤矿安全监察条例》（中华人民共和国国务院令第</w:t>
      </w:r>
      <w:r w:rsidRPr="00161C39">
        <w:rPr>
          <w:rFonts w:eastAsia="仿宋_GB2312"/>
          <w:sz w:val="32"/>
          <w:szCs w:val="32"/>
        </w:rPr>
        <w:lastRenderedPageBreak/>
        <w:t>296</w:t>
      </w:r>
      <w:r w:rsidRPr="00161C39">
        <w:rPr>
          <w:rFonts w:eastAsia="仿宋_GB2312"/>
          <w:sz w:val="32"/>
          <w:szCs w:val="32"/>
        </w:rPr>
        <w:t>号公布，第</w:t>
      </w:r>
      <w:r w:rsidRPr="00161C39">
        <w:rPr>
          <w:rFonts w:eastAsia="仿宋_GB2312"/>
          <w:sz w:val="32"/>
          <w:szCs w:val="32"/>
        </w:rPr>
        <w:t>638</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8</w:t>
      </w:r>
      <w:r w:rsidRPr="00161C39">
        <w:rPr>
          <w:rFonts w:eastAsia="仿宋_GB2312"/>
          <w:sz w:val="32"/>
          <w:szCs w:val="32"/>
        </w:rPr>
        <w:t>.</w:t>
      </w:r>
      <w:r w:rsidRPr="00161C39">
        <w:rPr>
          <w:rFonts w:eastAsia="仿宋_GB2312"/>
          <w:sz w:val="32"/>
          <w:szCs w:val="32"/>
        </w:rPr>
        <w:t>《国务院关于预防煤矿生产安全事故的特别规定》（中华人民共和国国务院令第</w:t>
      </w:r>
      <w:r w:rsidRPr="00161C39">
        <w:rPr>
          <w:rFonts w:eastAsia="仿宋_GB2312"/>
          <w:sz w:val="32"/>
          <w:szCs w:val="32"/>
        </w:rPr>
        <w:t>446</w:t>
      </w:r>
      <w:r w:rsidRPr="00161C39">
        <w:rPr>
          <w:rFonts w:eastAsia="仿宋_GB2312"/>
          <w:sz w:val="32"/>
          <w:szCs w:val="32"/>
        </w:rPr>
        <w:t>号公布，第</w:t>
      </w:r>
      <w:r w:rsidRPr="00161C39">
        <w:rPr>
          <w:rFonts w:eastAsia="仿宋_GB2312"/>
          <w:sz w:val="32"/>
          <w:szCs w:val="32"/>
        </w:rPr>
        <w:t>638</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9</w:t>
      </w:r>
      <w:r w:rsidRPr="00161C39">
        <w:rPr>
          <w:rFonts w:eastAsia="仿宋_GB2312"/>
          <w:sz w:val="32"/>
          <w:szCs w:val="32"/>
        </w:rPr>
        <w:t>.</w:t>
      </w:r>
      <w:r w:rsidRPr="00161C39">
        <w:rPr>
          <w:rFonts w:eastAsia="仿宋_GB2312"/>
          <w:sz w:val="32"/>
          <w:szCs w:val="32"/>
        </w:rPr>
        <w:t>《危险化学品安全管理条例》（中华人民共和国国务院令第</w:t>
      </w:r>
      <w:r w:rsidRPr="00161C39">
        <w:rPr>
          <w:rFonts w:eastAsia="仿宋_GB2312"/>
          <w:sz w:val="32"/>
          <w:szCs w:val="32"/>
        </w:rPr>
        <w:t>344</w:t>
      </w:r>
      <w:r w:rsidRPr="00161C39">
        <w:rPr>
          <w:rFonts w:eastAsia="仿宋_GB2312"/>
          <w:sz w:val="32"/>
          <w:szCs w:val="32"/>
        </w:rPr>
        <w:t>号公布，第</w:t>
      </w:r>
      <w:r w:rsidRPr="00161C39">
        <w:rPr>
          <w:rFonts w:eastAsia="仿宋_GB2312"/>
          <w:sz w:val="32"/>
          <w:szCs w:val="32"/>
        </w:rPr>
        <w:t>591</w:t>
      </w:r>
      <w:r w:rsidRPr="00161C39">
        <w:rPr>
          <w:rFonts w:eastAsia="仿宋_GB2312"/>
          <w:sz w:val="32"/>
          <w:szCs w:val="32"/>
        </w:rPr>
        <w:t>号、第</w:t>
      </w:r>
      <w:r w:rsidRPr="00161C39">
        <w:rPr>
          <w:rFonts w:eastAsia="仿宋_GB2312"/>
          <w:sz w:val="32"/>
          <w:szCs w:val="32"/>
        </w:rPr>
        <w:t>645</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10</w:t>
      </w:r>
      <w:r w:rsidRPr="00161C39">
        <w:rPr>
          <w:rFonts w:eastAsia="仿宋_GB2312"/>
          <w:sz w:val="32"/>
          <w:szCs w:val="32"/>
        </w:rPr>
        <w:t>.</w:t>
      </w:r>
      <w:r w:rsidRPr="00161C39">
        <w:rPr>
          <w:rFonts w:eastAsia="仿宋_GB2312"/>
          <w:sz w:val="32"/>
          <w:szCs w:val="32"/>
        </w:rPr>
        <w:t>《安全生产许可证条例》（中华人民共和国国务院令第</w:t>
      </w:r>
      <w:r w:rsidRPr="00161C39">
        <w:rPr>
          <w:rFonts w:eastAsia="仿宋_GB2312"/>
          <w:sz w:val="32"/>
          <w:szCs w:val="32"/>
        </w:rPr>
        <w:t>397</w:t>
      </w:r>
      <w:r w:rsidRPr="00161C39">
        <w:rPr>
          <w:rFonts w:eastAsia="仿宋_GB2312"/>
          <w:sz w:val="32"/>
          <w:szCs w:val="32"/>
        </w:rPr>
        <w:t>号公布，第</w:t>
      </w:r>
      <w:r w:rsidRPr="00161C39">
        <w:rPr>
          <w:rFonts w:eastAsia="仿宋_GB2312"/>
          <w:sz w:val="32"/>
          <w:szCs w:val="32"/>
        </w:rPr>
        <w:t>638</w:t>
      </w:r>
      <w:r w:rsidRPr="00161C39">
        <w:rPr>
          <w:rFonts w:eastAsia="仿宋_GB2312"/>
          <w:sz w:val="32"/>
          <w:szCs w:val="32"/>
        </w:rPr>
        <w:t>号、第</w:t>
      </w:r>
      <w:r w:rsidRPr="00161C39">
        <w:rPr>
          <w:rFonts w:eastAsia="仿宋_GB2312"/>
          <w:sz w:val="32"/>
          <w:szCs w:val="32"/>
        </w:rPr>
        <w:t>653</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1</w:t>
      </w:r>
      <w:r w:rsidRPr="00161C39">
        <w:rPr>
          <w:rFonts w:eastAsia="仿宋_GB2312"/>
          <w:sz w:val="32"/>
          <w:szCs w:val="32"/>
        </w:rPr>
        <w:t>.</w:t>
      </w:r>
      <w:r w:rsidRPr="00161C39">
        <w:rPr>
          <w:rFonts w:eastAsia="仿宋_GB2312"/>
          <w:sz w:val="32"/>
          <w:szCs w:val="32"/>
        </w:rPr>
        <w:t>《民用爆炸物品安全管理条例》（中华人民共和国国务院令第</w:t>
      </w:r>
      <w:r w:rsidRPr="00161C39">
        <w:rPr>
          <w:rFonts w:eastAsia="仿宋_GB2312"/>
          <w:sz w:val="32"/>
          <w:szCs w:val="32"/>
        </w:rPr>
        <w:t>466</w:t>
      </w:r>
      <w:r w:rsidRPr="00161C39">
        <w:rPr>
          <w:rFonts w:eastAsia="仿宋_GB2312"/>
          <w:sz w:val="32"/>
          <w:szCs w:val="32"/>
        </w:rPr>
        <w:t>号公布，第</w:t>
      </w:r>
      <w:r w:rsidRPr="00161C39">
        <w:rPr>
          <w:rFonts w:eastAsia="仿宋_GB2312"/>
          <w:sz w:val="32"/>
          <w:szCs w:val="32"/>
        </w:rPr>
        <w:t>653</w:t>
      </w:r>
      <w:r w:rsidRPr="00161C39">
        <w:rPr>
          <w:rFonts w:eastAsia="仿宋_GB2312"/>
          <w:sz w:val="32"/>
          <w:szCs w:val="32"/>
        </w:rPr>
        <w:t>号修正）</w:t>
      </w:r>
    </w:p>
    <w:p w:rsidR="00EB3B8F" w:rsidRDefault="00EB3B8F" w:rsidP="00EB3B8F">
      <w:pPr>
        <w:adjustRightInd w:val="0"/>
        <w:snapToGrid w:val="0"/>
        <w:spacing w:line="620" w:lineRule="exact"/>
        <w:ind w:firstLineChars="200" w:firstLine="640"/>
        <w:jc w:val="left"/>
        <w:rPr>
          <w:rFonts w:eastAsia="仿宋_GB2312" w:hint="eastAsia"/>
          <w:sz w:val="32"/>
          <w:szCs w:val="32"/>
        </w:rPr>
      </w:pPr>
      <w:r w:rsidRPr="00161C39">
        <w:rPr>
          <w:rFonts w:eastAsia="仿宋_GB2312"/>
          <w:sz w:val="32"/>
          <w:szCs w:val="32"/>
        </w:rPr>
        <w:t>1</w:t>
      </w:r>
      <w:r>
        <w:rPr>
          <w:rFonts w:eastAsia="仿宋_GB2312" w:hint="eastAsia"/>
          <w:sz w:val="32"/>
          <w:szCs w:val="32"/>
        </w:rPr>
        <w:t>2</w:t>
      </w:r>
      <w:r w:rsidRPr="00161C39">
        <w:rPr>
          <w:rFonts w:eastAsia="仿宋_GB2312"/>
          <w:sz w:val="32"/>
          <w:szCs w:val="32"/>
        </w:rPr>
        <w:t>.</w:t>
      </w:r>
      <w:r>
        <w:rPr>
          <w:rFonts w:eastAsia="仿宋_GB2312" w:hint="eastAsia"/>
          <w:sz w:val="32"/>
          <w:szCs w:val="32"/>
        </w:rPr>
        <w:t>《烟花爆竹安全管理条例》（</w:t>
      </w:r>
      <w:r w:rsidRPr="00161C39">
        <w:rPr>
          <w:rFonts w:eastAsia="仿宋_GB2312"/>
          <w:sz w:val="32"/>
          <w:szCs w:val="32"/>
        </w:rPr>
        <w:t>中华人民共和国国务院令第</w:t>
      </w:r>
      <w:r>
        <w:rPr>
          <w:rFonts w:eastAsia="仿宋_GB2312" w:hint="eastAsia"/>
          <w:sz w:val="32"/>
          <w:szCs w:val="32"/>
        </w:rPr>
        <w:t>455</w:t>
      </w:r>
      <w:r w:rsidRPr="00161C39">
        <w:rPr>
          <w:rFonts w:eastAsia="仿宋_GB2312"/>
          <w:sz w:val="32"/>
          <w:szCs w:val="32"/>
        </w:rPr>
        <w:t>号公布，第</w:t>
      </w:r>
      <w:r w:rsidRPr="00161C39">
        <w:rPr>
          <w:rFonts w:eastAsia="仿宋_GB2312"/>
          <w:sz w:val="32"/>
          <w:szCs w:val="32"/>
        </w:rPr>
        <w:t>6</w:t>
      </w:r>
      <w:r>
        <w:rPr>
          <w:rFonts w:eastAsia="仿宋_GB2312" w:hint="eastAsia"/>
          <w:sz w:val="32"/>
          <w:szCs w:val="32"/>
        </w:rPr>
        <w:t>66</w:t>
      </w:r>
      <w:r w:rsidRPr="00161C39">
        <w:rPr>
          <w:rFonts w:eastAsia="仿宋_GB2312"/>
          <w:sz w:val="32"/>
          <w:szCs w:val="32"/>
        </w:rPr>
        <w:t>号修正</w:t>
      </w:r>
      <w:r>
        <w:rPr>
          <w:rFonts w:eastAsia="仿宋_GB2312" w:hint="eastAsia"/>
          <w:sz w:val="32"/>
          <w:szCs w:val="32"/>
        </w:rPr>
        <w:t>）</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13.</w:t>
      </w:r>
      <w:r w:rsidRPr="00161C39">
        <w:rPr>
          <w:rFonts w:eastAsia="仿宋_GB2312"/>
          <w:sz w:val="32"/>
          <w:szCs w:val="32"/>
        </w:rPr>
        <w:t>《生产经营单位安全培训规定》（国家安全生产监督管理总局令第</w:t>
      </w:r>
      <w:r w:rsidRPr="00161C39">
        <w:rPr>
          <w:rFonts w:eastAsia="仿宋_GB2312"/>
          <w:sz w:val="32"/>
          <w:szCs w:val="32"/>
        </w:rPr>
        <w:t>3</w:t>
      </w:r>
      <w:r w:rsidRPr="00161C39">
        <w:rPr>
          <w:rFonts w:eastAsia="仿宋_GB2312"/>
          <w:sz w:val="32"/>
          <w:szCs w:val="32"/>
        </w:rPr>
        <w:t>号公布，第</w:t>
      </w:r>
      <w:r w:rsidRPr="00161C39">
        <w:rPr>
          <w:rFonts w:eastAsia="仿宋_GB2312"/>
          <w:sz w:val="32"/>
          <w:szCs w:val="32"/>
        </w:rPr>
        <w:t>63</w:t>
      </w:r>
      <w:r w:rsidRPr="00161C39">
        <w:rPr>
          <w:rFonts w:eastAsia="仿宋_GB2312"/>
          <w:sz w:val="32"/>
          <w:szCs w:val="32"/>
        </w:rPr>
        <w:t>号、第</w:t>
      </w:r>
      <w:r w:rsidRPr="00161C39">
        <w:rPr>
          <w:rFonts w:eastAsia="仿宋_GB2312"/>
          <w:sz w:val="32"/>
          <w:szCs w:val="32"/>
        </w:rPr>
        <w:t>80</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4</w:t>
      </w:r>
      <w:r w:rsidRPr="00161C39">
        <w:rPr>
          <w:rFonts w:eastAsia="仿宋_GB2312"/>
          <w:sz w:val="32"/>
          <w:szCs w:val="32"/>
        </w:rPr>
        <w:t>.</w:t>
      </w:r>
      <w:r w:rsidRPr="00161C39">
        <w:rPr>
          <w:rFonts w:eastAsia="仿宋_GB2312"/>
          <w:sz w:val="32"/>
          <w:szCs w:val="32"/>
        </w:rPr>
        <w:t>《注册安全工程师管理规定》（国家安全生产监督管理总局令第</w:t>
      </w:r>
      <w:r w:rsidRPr="00161C39">
        <w:rPr>
          <w:rFonts w:eastAsia="仿宋_GB2312"/>
          <w:sz w:val="32"/>
          <w:szCs w:val="32"/>
        </w:rPr>
        <w:t>11</w:t>
      </w:r>
      <w:r w:rsidRPr="00161C39">
        <w:rPr>
          <w:rFonts w:eastAsia="仿宋_GB2312"/>
          <w:sz w:val="32"/>
          <w:szCs w:val="32"/>
        </w:rPr>
        <w:t>号公布，第</w:t>
      </w:r>
      <w:r w:rsidRPr="00161C39">
        <w:rPr>
          <w:rFonts w:eastAsia="仿宋_GB2312"/>
          <w:sz w:val="32"/>
          <w:szCs w:val="32"/>
        </w:rPr>
        <w:t>63</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5</w:t>
      </w:r>
      <w:r w:rsidRPr="00161C39">
        <w:rPr>
          <w:rFonts w:eastAsia="仿宋_GB2312"/>
          <w:sz w:val="32"/>
          <w:szCs w:val="32"/>
        </w:rPr>
        <w:t>.</w:t>
      </w:r>
      <w:r w:rsidRPr="00161C39">
        <w:rPr>
          <w:rFonts w:eastAsia="仿宋_GB2312"/>
          <w:sz w:val="32"/>
          <w:szCs w:val="32"/>
        </w:rPr>
        <w:t>《生产安全事故罚款处罚规定（试行）》（国家安全生产监督管理总局令第</w:t>
      </w:r>
      <w:r w:rsidRPr="00161C39">
        <w:rPr>
          <w:rFonts w:eastAsia="仿宋_GB2312"/>
          <w:sz w:val="32"/>
          <w:szCs w:val="32"/>
        </w:rPr>
        <w:t>13</w:t>
      </w:r>
      <w:r w:rsidRPr="00161C39">
        <w:rPr>
          <w:rFonts w:eastAsia="仿宋_GB2312"/>
          <w:sz w:val="32"/>
          <w:szCs w:val="32"/>
        </w:rPr>
        <w:t>号公布，第</w:t>
      </w:r>
      <w:r w:rsidRPr="00161C39">
        <w:rPr>
          <w:rFonts w:eastAsia="仿宋_GB2312"/>
          <w:sz w:val="32"/>
          <w:szCs w:val="32"/>
        </w:rPr>
        <w:t>42</w:t>
      </w:r>
      <w:r w:rsidRPr="00161C39">
        <w:rPr>
          <w:rFonts w:eastAsia="仿宋_GB2312"/>
          <w:sz w:val="32"/>
          <w:szCs w:val="32"/>
        </w:rPr>
        <w:t>号、第</w:t>
      </w:r>
      <w:r w:rsidRPr="00161C39">
        <w:rPr>
          <w:rFonts w:eastAsia="仿宋_GB2312"/>
          <w:sz w:val="32"/>
          <w:szCs w:val="32"/>
        </w:rPr>
        <w:t>77</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6</w:t>
      </w:r>
      <w:r w:rsidRPr="00161C39">
        <w:rPr>
          <w:rFonts w:eastAsia="仿宋_GB2312"/>
          <w:sz w:val="32"/>
          <w:szCs w:val="32"/>
        </w:rPr>
        <w:t>.</w:t>
      </w:r>
      <w:r w:rsidRPr="00161C39">
        <w:rPr>
          <w:rFonts w:eastAsia="仿宋_GB2312"/>
          <w:sz w:val="32"/>
          <w:szCs w:val="32"/>
        </w:rPr>
        <w:t>《非煤矿矿山企业安全生产许可证实施办法》（国家安全生产监督管理总局令第</w:t>
      </w:r>
      <w:r w:rsidRPr="00161C39">
        <w:rPr>
          <w:rFonts w:eastAsia="仿宋_GB2312"/>
          <w:sz w:val="32"/>
          <w:szCs w:val="32"/>
        </w:rPr>
        <w:t>20</w:t>
      </w:r>
      <w:r w:rsidRPr="00161C39">
        <w:rPr>
          <w:rFonts w:eastAsia="仿宋_GB2312"/>
          <w:sz w:val="32"/>
          <w:szCs w:val="32"/>
        </w:rPr>
        <w:t>号公布，第</w:t>
      </w:r>
      <w:r w:rsidRPr="00161C39">
        <w:rPr>
          <w:rFonts w:eastAsia="仿宋_GB2312"/>
          <w:sz w:val="32"/>
          <w:szCs w:val="32"/>
        </w:rPr>
        <w:t>78</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7</w:t>
      </w:r>
      <w:r w:rsidRPr="00161C39">
        <w:rPr>
          <w:rFonts w:eastAsia="仿宋_GB2312"/>
          <w:sz w:val="32"/>
          <w:szCs w:val="32"/>
        </w:rPr>
        <w:t>.</w:t>
      </w:r>
      <w:r w:rsidRPr="00161C39">
        <w:rPr>
          <w:rFonts w:eastAsia="仿宋_GB2312"/>
          <w:sz w:val="32"/>
          <w:szCs w:val="32"/>
        </w:rPr>
        <w:t>《安全评价机构管理规定》（国家安全生产监督管理总局令第</w:t>
      </w:r>
      <w:r w:rsidRPr="00161C39">
        <w:rPr>
          <w:rFonts w:eastAsia="仿宋_GB2312"/>
          <w:sz w:val="32"/>
          <w:szCs w:val="32"/>
        </w:rPr>
        <w:t>22</w:t>
      </w:r>
      <w:r w:rsidRPr="00161C39">
        <w:rPr>
          <w:rFonts w:eastAsia="仿宋_GB2312"/>
          <w:sz w:val="32"/>
          <w:szCs w:val="32"/>
        </w:rPr>
        <w:t>号公布，第</w:t>
      </w:r>
      <w:r w:rsidRPr="00161C39">
        <w:rPr>
          <w:rFonts w:eastAsia="仿宋_GB2312"/>
          <w:sz w:val="32"/>
          <w:szCs w:val="32"/>
        </w:rPr>
        <w:t>63</w:t>
      </w:r>
      <w:r w:rsidRPr="00161C39">
        <w:rPr>
          <w:rFonts w:eastAsia="仿宋_GB2312"/>
          <w:sz w:val="32"/>
          <w:szCs w:val="32"/>
        </w:rPr>
        <w:t>号、第</w:t>
      </w:r>
      <w:r w:rsidRPr="00161C39">
        <w:rPr>
          <w:rFonts w:eastAsia="仿宋_GB2312"/>
          <w:sz w:val="32"/>
          <w:szCs w:val="32"/>
        </w:rPr>
        <w:t>80</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8</w:t>
      </w:r>
      <w:r w:rsidRPr="00161C39">
        <w:rPr>
          <w:rFonts w:eastAsia="仿宋_GB2312"/>
          <w:sz w:val="32"/>
          <w:szCs w:val="32"/>
        </w:rPr>
        <w:t>.</w:t>
      </w:r>
      <w:r w:rsidRPr="00161C39">
        <w:rPr>
          <w:rFonts w:eastAsia="仿宋_GB2312"/>
          <w:sz w:val="32"/>
          <w:szCs w:val="32"/>
        </w:rPr>
        <w:t>《特种作业人员安全技术培训考核管理规定》（国家</w:t>
      </w:r>
      <w:r w:rsidRPr="00161C39">
        <w:rPr>
          <w:rFonts w:eastAsia="仿宋_GB2312"/>
          <w:sz w:val="32"/>
          <w:szCs w:val="32"/>
        </w:rPr>
        <w:lastRenderedPageBreak/>
        <w:t>安全生产监督管理总局令第</w:t>
      </w:r>
      <w:r w:rsidRPr="00161C39">
        <w:rPr>
          <w:rFonts w:eastAsia="仿宋_GB2312"/>
          <w:sz w:val="32"/>
          <w:szCs w:val="32"/>
        </w:rPr>
        <w:t>30</w:t>
      </w:r>
      <w:r w:rsidRPr="00161C39">
        <w:rPr>
          <w:rFonts w:eastAsia="仿宋_GB2312"/>
          <w:sz w:val="32"/>
          <w:szCs w:val="32"/>
        </w:rPr>
        <w:t>号公布，第</w:t>
      </w:r>
      <w:r w:rsidRPr="00161C39">
        <w:rPr>
          <w:rFonts w:eastAsia="仿宋_GB2312"/>
          <w:sz w:val="32"/>
          <w:szCs w:val="32"/>
        </w:rPr>
        <w:t>63</w:t>
      </w:r>
      <w:r w:rsidRPr="00161C39">
        <w:rPr>
          <w:rFonts w:eastAsia="仿宋_GB2312"/>
          <w:sz w:val="32"/>
          <w:szCs w:val="32"/>
        </w:rPr>
        <w:t>号、第</w:t>
      </w:r>
      <w:r w:rsidRPr="00161C39">
        <w:rPr>
          <w:rFonts w:eastAsia="仿宋_GB2312"/>
          <w:sz w:val="32"/>
          <w:szCs w:val="32"/>
        </w:rPr>
        <w:t>80</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9</w:t>
      </w:r>
      <w:r w:rsidRPr="00161C39">
        <w:rPr>
          <w:rFonts w:eastAsia="仿宋_GB2312"/>
          <w:sz w:val="32"/>
          <w:szCs w:val="32"/>
        </w:rPr>
        <w:t>.</w:t>
      </w:r>
      <w:r w:rsidRPr="00161C39">
        <w:rPr>
          <w:rFonts w:eastAsia="仿宋_GB2312"/>
          <w:sz w:val="32"/>
          <w:szCs w:val="32"/>
        </w:rPr>
        <w:t>《建设项目安全设施</w:t>
      </w:r>
      <w:r w:rsidRPr="00161C39">
        <w:rPr>
          <w:rFonts w:eastAsia="仿宋_GB2312"/>
          <w:sz w:val="32"/>
          <w:szCs w:val="32"/>
        </w:rPr>
        <w:t>“</w:t>
      </w:r>
      <w:r w:rsidRPr="00161C39">
        <w:rPr>
          <w:rFonts w:eastAsia="仿宋_GB2312"/>
          <w:sz w:val="32"/>
          <w:szCs w:val="32"/>
        </w:rPr>
        <w:t>三同时</w:t>
      </w:r>
      <w:r w:rsidRPr="00161C39">
        <w:rPr>
          <w:rFonts w:eastAsia="仿宋_GB2312"/>
          <w:sz w:val="32"/>
          <w:szCs w:val="32"/>
        </w:rPr>
        <w:t>”</w:t>
      </w:r>
      <w:r w:rsidRPr="00161C39">
        <w:rPr>
          <w:rFonts w:eastAsia="仿宋_GB2312"/>
          <w:sz w:val="32"/>
          <w:szCs w:val="32"/>
        </w:rPr>
        <w:t>监督管理办法》（国家安全生产监督管理总局令第</w:t>
      </w:r>
      <w:r w:rsidRPr="00161C39">
        <w:rPr>
          <w:rFonts w:eastAsia="仿宋_GB2312"/>
          <w:sz w:val="32"/>
          <w:szCs w:val="32"/>
        </w:rPr>
        <w:t>36</w:t>
      </w:r>
      <w:r w:rsidRPr="00161C39">
        <w:rPr>
          <w:rFonts w:eastAsia="仿宋_GB2312"/>
          <w:sz w:val="32"/>
          <w:szCs w:val="32"/>
        </w:rPr>
        <w:t>号公布，第</w:t>
      </w:r>
      <w:r w:rsidRPr="00161C39">
        <w:rPr>
          <w:rFonts w:eastAsia="仿宋_GB2312"/>
          <w:sz w:val="32"/>
          <w:szCs w:val="32"/>
        </w:rPr>
        <w:t>77</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20</w:t>
      </w:r>
      <w:r w:rsidRPr="00161C39">
        <w:rPr>
          <w:rFonts w:eastAsia="仿宋_GB2312"/>
          <w:sz w:val="32"/>
          <w:szCs w:val="32"/>
        </w:rPr>
        <w:t>.</w:t>
      </w:r>
      <w:r w:rsidRPr="00161C39">
        <w:rPr>
          <w:rFonts w:eastAsia="仿宋_GB2312"/>
          <w:sz w:val="32"/>
          <w:szCs w:val="32"/>
        </w:rPr>
        <w:t>《建设工程消防监督管理规定》（中华人民共和国公安部令第</w:t>
      </w:r>
      <w:r w:rsidRPr="00161C39">
        <w:rPr>
          <w:rFonts w:eastAsia="仿宋_GB2312"/>
          <w:sz w:val="32"/>
          <w:szCs w:val="32"/>
        </w:rPr>
        <w:t>106</w:t>
      </w:r>
      <w:r w:rsidRPr="00161C39">
        <w:rPr>
          <w:rFonts w:eastAsia="仿宋_GB2312"/>
          <w:sz w:val="32"/>
          <w:szCs w:val="32"/>
        </w:rPr>
        <w:t>号发布，第</w:t>
      </w:r>
      <w:r w:rsidRPr="00161C39">
        <w:rPr>
          <w:rFonts w:eastAsia="仿宋_GB2312"/>
          <w:sz w:val="32"/>
          <w:szCs w:val="32"/>
        </w:rPr>
        <w:t>119</w:t>
      </w:r>
      <w:bookmarkStart w:id="0" w:name="_GoBack"/>
      <w:bookmarkEnd w:id="0"/>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二、新颁布的安全生产法律法规</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sidRPr="00161C39">
        <w:rPr>
          <w:rFonts w:eastAsia="仿宋_GB2312"/>
          <w:sz w:val="32"/>
          <w:szCs w:val="32"/>
        </w:rPr>
        <w:t>《中华人民共和国特种设备安全法》（中华人民共和国主席令第</w:t>
      </w:r>
      <w:r w:rsidRPr="00161C39">
        <w:rPr>
          <w:rFonts w:eastAsia="仿宋_GB2312"/>
          <w:sz w:val="32"/>
          <w:szCs w:val="32"/>
        </w:rPr>
        <w:t>4</w:t>
      </w:r>
      <w:r w:rsidRPr="00161C39">
        <w:rPr>
          <w:rFonts w:eastAsia="仿宋_GB2312"/>
          <w:sz w:val="32"/>
          <w:szCs w:val="32"/>
        </w:rPr>
        <w:t>号）</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2.</w:t>
      </w:r>
      <w:r w:rsidRPr="00161C39">
        <w:rPr>
          <w:rFonts w:eastAsia="仿宋_GB2312"/>
          <w:sz w:val="32"/>
          <w:szCs w:val="32"/>
        </w:rPr>
        <w:t>《最高人民法院、最高人民检察院关于办理危害生产安全刑事案件适用法律若干问题的解释》（法释〔</w:t>
      </w:r>
      <w:r w:rsidRPr="00161C39">
        <w:rPr>
          <w:rFonts w:eastAsia="仿宋_GB2312"/>
          <w:sz w:val="32"/>
          <w:szCs w:val="32"/>
        </w:rPr>
        <w:t>2015</w:t>
      </w:r>
      <w:r w:rsidRPr="00161C39">
        <w:rPr>
          <w:rFonts w:eastAsia="仿宋_GB2312"/>
          <w:sz w:val="32"/>
          <w:szCs w:val="32"/>
        </w:rPr>
        <w:t>〕</w:t>
      </w:r>
      <w:r w:rsidRPr="00161C39">
        <w:rPr>
          <w:rFonts w:eastAsia="仿宋_GB2312"/>
          <w:sz w:val="32"/>
          <w:szCs w:val="32"/>
        </w:rPr>
        <w:t>22</w:t>
      </w:r>
      <w:r w:rsidRPr="00161C39">
        <w:rPr>
          <w:rFonts w:eastAsia="仿宋_GB2312"/>
          <w:sz w:val="32"/>
          <w:szCs w:val="32"/>
        </w:rPr>
        <w:t>号）</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3.</w:t>
      </w:r>
      <w:r w:rsidRPr="00161C39">
        <w:rPr>
          <w:rFonts w:eastAsia="仿宋_GB2312"/>
          <w:sz w:val="32"/>
          <w:szCs w:val="32"/>
        </w:rPr>
        <w:t>《尾矿库安全监督管理规定》（国家安全生产监督管理总局令第</w:t>
      </w:r>
      <w:r w:rsidRPr="00161C39">
        <w:rPr>
          <w:rFonts w:eastAsia="仿宋_GB2312"/>
          <w:sz w:val="32"/>
          <w:szCs w:val="32"/>
        </w:rPr>
        <w:t>38</w:t>
      </w:r>
      <w:r w:rsidRPr="00161C39">
        <w:rPr>
          <w:rFonts w:eastAsia="仿宋_GB2312"/>
          <w:sz w:val="32"/>
          <w:szCs w:val="32"/>
        </w:rPr>
        <w:t>号公布，第</w:t>
      </w:r>
      <w:r w:rsidRPr="00161C39">
        <w:rPr>
          <w:rFonts w:eastAsia="仿宋_GB2312"/>
          <w:sz w:val="32"/>
          <w:szCs w:val="32"/>
        </w:rPr>
        <w:t>78</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4.</w:t>
      </w:r>
      <w:r w:rsidRPr="00161C39">
        <w:rPr>
          <w:rFonts w:eastAsia="仿宋_GB2312"/>
          <w:sz w:val="32"/>
          <w:szCs w:val="32"/>
        </w:rPr>
        <w:t>《危险化学品重大危险源监督管理暂行规定》（国家安全生产监督管理总局令第</w:t>
      </w:r>
      <w:r w:rsidRPr="00161C39">
        <w:rPr>
          <w:rFonts w:eastAsia="仿宋_GB2312"/>
          <w:sz w:val="32"/>
          <w:szCs w:val="32"/>
        </w:rPr>
        <w:t>40</w:t>
      </w:r>
      <w:r w:rsidRPr="00161C39">
        <w:rPr>
          <w:rFonts w:eastAsia="仿宋_GB2312"/>
          <w:sz w:val="32"/>
          <w:szCs w:val="32"/>
        </w:rPr>
        <w:t>号公布，第</w:t>
      </w:r>
      <w:r w:rsidRPr="00161C39">
        <w:rPr>
          <w:rFonts w:eastAsia="仿宋_GB2312"/>
          <w:sz w:val="32"/>
          <w:szCs w:val="32"/>
        </w:rPr>
        <w:t>79</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rPr>
          <w:rFonts w:eastAsia="仿宋_GB2312"/>
          <w:sz w:val="32"/>
          <w:szCs w:val="32"/>
        </w:rPr>
      </w:pPr>
      <w:r w:rsidRPr="00161C39">
        <w:rPr>
          <w:rFonts w:eastAsia="仿宋_GB2312"/>
          <w:sz w:val="32"/>
          <w:szCs w:val="32"/>
        </w:rPr>
        <w:t>5.</w:t>
      </w:r>
      <w:r w:rsidRPr="00161C39">
        <w:rPr>
          <w:rFonts w:eastAsia="仿宋_GB2312"/>
          <w:sz w:val="32"/>
          <w:szCs w:val="32"/>
        </w:rPr>
        <w:t>《危险化学品生产企业安全生产许可证实施办法》（国家安全生产监督管理总局令第</w:t>
      </w:r>
      <w:r w:rsidRPr="00161C39">
        <w:rPr>
          <w:rFonts w:eastAsia="仿宋_GB2312"/>
          <w:sz w:val="32"/>
          <w:szCs w:val="32"/>
        </w:rPr>
        <w:t>41</w:t>
      </w:r>
      <w:r w:rsidRPr="00161C39">
        <w:rPr>
          <w:rFonts w:eastAsia="仿宋_GB2312"/>
          <w:sz w:val="32"/>
          <w:szCs w:val="32"/>
        </w:rPr>
        <w:t>号公布，第</w:t>
      </w:r>
      <w:r w:rsidRPr="00161C39">
        <w:rPr>
          <w:rFonts w:eastAsia="仿宋_GB2312"/>
          <w:sz w:val="32"/>
          <w:szCs w:val="32"/>
        </w:rPr>
        <w:t>79</w:t>
      </w:r>
      <w:r w:rsidRPr="00161C39">
        <w:rPr>
          <w:rFonts w:eastAsia="仿宋_GB2312"/>
          <w:sz w:val="32"/>
          <w:szCs w:val="32"/>
        </w:rPr>
        <w:t>号、第</w:t>
      </w:r>
      <w:r w:rsidRPr="00161C39">
        <w:rPr>
          <w:rFonts w:eastAsia="仿宋_GB2312"/>
          <w:sz w:val="32"/>
          <w:szCs w:val="32"/>
        </w:rPr>
        <w:t>89</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6.</w:t>
      </w:r>
      <w:r w:rsidRPr="00161C39">
        <w:rPr>
          <w:rFonts w:eastAsia="仿宋_GB2312"/>
          <w:sz w:val="32"/>
          <w:szCs w:val="32"/>
        </w:rPr>
        <w:t>《危险化学品输送管道安全管理规定》（国家安全生产监督管理总局令第</w:t>
      </w:r>
      <w:r w:rsidRPr="00161C39">
        <w:rPr>
          <w:rFonts w:eastAsia="仿宋_GB2312"/>
          <w:sz w:val="32"/>
          <w:szCs w:val="32"/>
        </w:rPr>
        <w:t>43</w:t>
      </w:r>
      <w:r w:rsidRPr="00161C39">
        <w:rPr>
          <w:rFonts w:eastAsia="仿宋_GB2312"/>
          <w:sz w:val="32"/>
          <w:szCs w:val="32"/>
        </w:rPr>
        <w:t>号公布，第</w:t>
      </w:r>
      <w:r w:rsidRPr="00161C39">
        <w:rPr>
          <w:rFonts w:eastAsia="仿宋_GB2312"/>
          <w:sz w:val="32"/>
          <w:szCs w:val="32"/>
        </w:rPr>
        <w:t>79</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7</w:t>
      </w:r>
      <w:r w:rsidRPr="00161C39">
        <w:rPr>
          <w:rFonts w:eastAsia="仿宋_GB2312"/>
          <w:sz w:val="32"/>
          <w:szCs w:val="32"/>
        </w:rPr>
        <w:t>．《安全生产培训管理办法》（国家安全生产监督管理</w:t>
      </w:r>
      <w:r w:rsidRPr="00161C39">
        <w:rPr>
          <w:rFonts w:eastAsia="仿宋_GB2312"/>
          <w:sz w:val="32"/>
          <w:szCs w:val="32"/>
        </w:rPr>
        <w:lastRenderedPageBreak/>
        <w:t>总局令第</w:t>
      </w:r>
      <w:r w:rsidRPr="00161C39">
        <w:rPr>
          <w:rFonts w:eastAsia="仿宋_GB2312"/>
          <w:sz w:val="32"/>
          <w:szCs w:val="32"/>
        </w:rPr>
        <w:t>44</w:t>
      </w:r>
      <w:r w:rsidRPr="00161C39">
        <w:rPr>
          <w:rFonts w:eastAsia="仿宋_GB2312"/>
          <w:sz w:val="32"/>
          <w:szCs w:val="32"/>
        </w:rPr>
        <w:t>号公布，第</w:t>
      </w:r>
      <w:r w:rsidRPr="00161C39">
        <w:rPr>
          <w:rFonts w:eastAsia="仿宋_GB2312"/>
          <w:sz w:val="32"/>
          <w:szCs w:val="32"/>
        </w:rPr>
        <w:t>63</w:t>
      </w:r>
      <w:r w:rsidRPr="00161C39">
        <w:rPr>
          <w:rFonts w:eastAsia="仿宋_GB2312"/>
          <w:sz w:val="32"/>
          <w:szCs w:val="32"/>
        </w:rPr>
        <w:t>号、第</w:t>
      </w:r>
      <w:r w:rsidRPr="00161C39">
        <w:rPr>
          <w:rFonts w:eastAsia="仿宋_GB2312"/>
          <w:sz w:val="32"/>
          <w:szCs w:val="32"/>
        </w:rPr>
        <w:t>80</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8</w:t>
      </w:r>
      <w:r w:rsidRPr="00161C39">
        <w:rPr>
          <w:rFonts w:eastAsia="仿宋_GB2312"/>
          <w:sz w:val="32"/>
          <w:szCs w:val="32"/>
        </w:rPr>
        <w:t>．《危险化学品建设项目安全监督管理办法》（国家安全生产监督管理总局令第</w:t>
      </w:r>
      <w:r w:rsidRPr="00161C39">
        <w:rPr>
          <w:rFonts w:eastAsia="仿宋_GB2312"/>
          <w:sz w:val="32"/>
          <w:szCs w:val="32"/>
        </w:rPr>
        <w:t>45</w:t>
      </w:r>
      <w:r w:rsidRPr="00161C39">
        <w:rPr>
          <w:rFonts w:eastAsia="仿宋_GB2312"/>
          <w:sz w:val="32"/>
          <w:szCs w:val="32"/>
        </w:rPr>
        <w:t>号公布，第</w:t>
      </w:r>
      <w:r w:rsidRPr="00161C39">
        <w:rPr>
          <w:rFonts w:eastAsia="仿宋_GB2312"/>
          <w:sz w:val="32"/>
          <w:szCs w:val="32"/>
        </w:rPr>
        <w:t>79</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9</w:t>
      </w:r>
      <w:r w:rsidRPr="00161C39">
        <w:rPr>
          <w:rFonts w:eastAsia="仿宋_GB2312"/>
          <w:sz w:val="32"/>
          <w:szCs w:val="32"/>
        </w:rPr>
        <w:t>．《工作场所职业卫生监督管理规定》（国家安全生产监督管理总局令第</w:t>
      </w:r>
      <w:r w:rsidRPr="00161C39">
        <w:rPr>
          <w:rFonts w:eastAsia="仿宋_GB2312"/>
          <w:sz w:val="32"/>
          <w:szCs w:val="32"/>
        </w:rPr>
        <w:t>47</w:t>
      </w:r>
      <w:r w:rsidRPr="00161C39">
        <w:rPr>
          <w:rFonts w:eastAsia="仿宋_GB2312"/>
          <w:sz w:val="32"/>
          <w:szCs w:val="32"/>
        </w:rPr>
        <w:t>号公布）</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10</w:t>
      </w:r>
      <w:r w:rsidRPr="00161C39">
        <w:rPr>
          <w:rFonts w:eastAsia="仿宋_GB2312"/>
          <w:sz w:val="32"/>
          <w:szCs w:val="32"/>
        </w:rPr>
        <w:t>．《职业病危害项目申报办法》（国家安全生产监督管理总局令第</w:t>
      </w:r>
      <w:r w:rsidRPr="00161C39">
        <w:rPr>
          <w:rFonts w:eastAsia="仿宋_GB2312"/>
          <w:sz w:val="32"/>
          <w:szCs w:val="32"/>
        </w:rPr>
        <w:t>48</w:t>
      </w:r>
      <w:r w:rsidRPr="00161C39">
        <w:rPr>
          <w:rFonts w:eastAsia="仿宋_GB2312"/>
          <w:sz w:val="32"/>
          <w:szCs w:val="32"/>
        </w:rPr>
        <w:t>号公布）</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11</w:t>
      </w:r>
      <w:r w:rsidRPr="00161C39">
        <w:rPr>
          <w:rFonts w:eastAsia="仿宋_GB2312"/>
          <w:sz w:val="32"/>
          <w:szCs w:val="32"/>
        </w:rPr>
        <w:t>．《用人单位职业健康监护监督管理办法》（国家安全生产监督管理总局令第</w:t>
      </w:r>
      <w:r w:rsidRPr="00161C39">
        <w:rPr>
          <w:rFonts w:eastAsia="仿宋_GB2312"/>
          <w:sz w:val="32"/>
          <w:szCs w:val="32"/>
        </w:rPr>
        <w:t>49</w:t>
      </w:r>
      <w:r w:rsidRPr="00161C39">
        <w:rPr>
          <w:rFonts w:eastAsia="仿宋_GB2312"/>
          <w:sz w:val="32"/>
          <w:szCs w:val="32"/>
        </w:rPr>
        <w:t>号公布）</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2</w:t>
      </w:r>
      <w:r w:rsidRPr="00161C39">
        <w:rPr>
          <w:rFonts w:eastAsia="仿宋_GB2312"/>
          <w:sz w:val="32"/>
          <w:szCs w:val="32"/>
        </w:rPr>
        <w:t>.</w:t>
      </w:r>
      <w:r w:rsidRPr="00161C39">
        <w:rPr>
          <w:rFonts w:eastAsia="仿宋_GB2312"/>
          <w:sz w:val="32"/>
          <w:szCs w:val="32"/>
        </w:rPr>
        <w:t>《烟花爆竹生产企业安全生产许可证实施办法》（国家安全生产监督管理总局令第</w:t>
      </w:r>
      <w:r w:rsidRPr="00161C39">
        <w:rPr>
          <w:rFonts w:eastAsia="仿宋_GB2312"/>
          <w:sz w:val="32"/>
          <w:szCs w:val="32"/>
        </w:rPr>
        <w:t>54</w:t>
      </w:r>
      <w:r w:rsidRPr="00161C39">
        <w:rPr>
          <w:rFonts w:eastAsia="仿宋_GB2312"/>
          <w:sz w:val="32"/>
          <w:szCs w:val="32"/>
        </w:rPr>
        <w:t>号公布）</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3</w:t>
      </w:r>
      <w:r w:rsidRPr="00161C39">
        <w:rPr>
          <w:rFonts w:eastAsia="仿宋_GB2312"/>
          <w:sz w:val="32"/>
          <w:szCs w:val="32"/>
        </w:rPr>
        <w:t>.</w:t>
      </w:r>
      <w:r w:rsidRPr="00161C39">
        <w:rPr>
          <w:rFonts w:eastAsia="仿宋_GB2312"/>
          <w:sz w:val="32"/>
          <w:szCs w:val="32"/>
        </w:rPr>
        <w:t>《危险化学品安全使用许可证实施办法》（国家安全生产监督管理总局令第</w:t>
      </w:r>
      <w:r w:rsidRPr="00161C39">
        <w:rPr>
          <w:rFonts w:eastAsia="仿宋_GB2312"/>
          <w:sz w:val="32"/>
          <w:szCs w:val="32"/>
        </w:rPr>
        <w:t>57</w:t>
      </w:r>
      <w:r w:rsidRPr="00161C39">
        <w:rPr>
          <w:rFonts w:eastAsia="仿宋_GB2312"/>
          <w:sz w:val="32"/>
          <w:szCs w:val="32"/>
        </w:rPr>
        <w:t>号公布，第</w:t>
      </w:r>
      <w:r w:rsidRPr="00161C39">
        <w:rPr>
          <w:rFonts w:eastAsia="仿宋_GB2312"/>
          <w:sz w:val="32"/>
          <w:szCs w:val="32"/>
        </w:rPr>
        <w:t>79</w:t>
      </w:r>
      <w:r w:rsidRPr="00161C39">
        <w:rPr>
          <w:rFonts w:eastAsia="仿宋_GB2312"/>
          <w:sz w:val="32"/>
          <w:szCs w:val="32"/>
        </w:rPr>
        <w:t>号、第</w:t>
      </w:r>
      <w:r w:rsidRPr="00161C39">
        <w:rPr>
          <w:rFonts w:eastAsia="仿宋_GB2312"/>
          <w:sz w:val="32"/>
          <w:szCs w:val="32"/>
        </w:rPr>
        <w:t>89</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4</w:t>
      </w:r>
      <w:r w:rsidRPr="00161C39">
        <w:rPr>
          <w:rFonts w:eastAsia="仿宋_GB2312"/>
          <w:sz w:val="32"/>
          <w:szCs w:val="32"/>
        </w:rPr>
        <w:t>.</w:t>
      </w:r>
      <w:r w:rsidRPr="00161C39">
        <w:rPr>
          <w:rFonts w:eastAsia="仿宋_GB2312"/>
          <w:sz w:val="32"/>
          <w:szCs w:val="32"/>
        </w:rPr>
        <w:t>《工贸企业有限空间作业安全管理与监督暂行规定》（国家安全生产监督管理总局令第</w:t>
      </w:r>
      <w:r w:rsidRPr="00161C39">
        <w:rPr>
          <w:rFonts w:eastAsia="仿宋_GB2312"/>
          <w:sz w:val="32"/>
          <w:szCs w:val="32"/>
        </w:rPr>
        <w:t>59</w:t>
      </w:r>
      <w:r w:rsidRPr="00161C39">
        <w:rPr>
          <w:rFonts w:eastAsia="仿宋_GB2312"/>
          <w:sz w:val="32"/>
          <w:szCs w:val="32"/>
        </w:rPr>
        <w:t>号公布，第</w:t>
      </w:r>
      <w:r w:rsidRPr="00161C39">
        <w:rPr>
          <w:rFonts w:eastAsia="仿宋_GB2312"/>
          <w:sz w:val="32"/>
          <w:szCs w:val="32"/>
        </w:rPr>
        <w:t>80</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5</w:t>
      </w:r>
      <w:r w:rsidRPr="00161C39">
        <w:rPr>
          <w:rFonts w:eastAsia="仿宋_GB2312"/>
          <w:sz w:val="32"/>
          <w:szCs w:val="32"/>
        </w:rPr>
        <w:t>.</w:t>
      </w:r>
      <w:r w:rsidRPr="00161C39">
        <w:rPr>
          <w:rFonts w:eastAsia="仿宋_GB2312"/>
          <w:sz w:val="32"/>
          <w:szCs w:val="32"/>
        </w:rPr>
        <w:t>《非煤矿山外包工程安全管理暂行办法》（国家安全生产监督管理总局令第</w:t>
      </w:r>
      <w:r w:rsidRPr="00161C39">
        <w:rPr>
          <w:rFonts w:eastAsia="仿宋_GB2312"/>
          <w:sz w:val="32"/>
          <w:szCs w:val="32"/>
        </w:rPr>
        <w:t>62</w:t>
      </w:r>
      <w:r w:rsidRPr="00161C39">
        <w:rPr>
          <w:rFonts w:eastAsia="仿宋_GB2312"/>
          <w:sz w:val="32"/>
          <w:szCs w:val="32"/>
        </w:rPr>
        <w:t>号公布，第</w:t>
      </w:r>
      <w:r w:rsidRPr="00161C39">
        <w:rPr>
          <w:rFonts w:eastAsia="仿宋_GB2312"/>
          <w:sz w:val="32"/>
          <w:szCs w:val="32"/>
        </w:rPr>
        <w:t>78</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6</w:t>
      </w:r>
      <w:r w:rsidRPr="00161C39">
        <w:rPr>
          <w:rFonts w:eastAsia="仿宋_GB2312"/>
          <w:sz w:val="32"/>
          <w:szCs w:val="32"/>
        </w:rPr>
        <w:t>.</w:t>
      </w:r>
      <w:r w:rsidRPr="00161C39">
        <w:rPr>
          <w:rFonts w:eastAsia="仿宋_GB2312"/>
          <w:sz w:val="32"/>
          <w:szCs w:val="32"/>
        </w:rPr>
        <w:t>《食品生产企业安全生产监督管理暂行规定》（国家安全生产监督管理总局令第</w:t>
      </w:r>
      <w:r w:rsidRPr="00161C39">
        <w:rPr>
          <w:rFonts w:eastAsia="仿宋_GB2312"/>
          <w:sz w:val="32"/>
          <w:szCs w:val="32"/>
        </w:rPr>
        <w:t>66</w:t>
      </w:r>
      <w:r w:rsidRPr="00161C39">
        <w:rPr>
          <w:rFonts w:eastAsia="仿宋_GB2312"/>
          <w:sz w:val="32"/>
          <w:szCs w:val="32"/>
        </w:rPr>
        <w:t>号公布，第</w:t>
      </w:r>
      <w:r w:rsidRPr="00161C39">
        <w:rPr>
          <w:rFonts w:eastAsia="仿宋_GB2312"/>
          <w:sz w:val="32"/>
          <w:szCs w:val="32"/>
        </w:rPr>
        <w:t>80</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7</w:t>
      </w:r>
      <w:r w:rsidRPr="00161C39">
        <w:rPr>
          <w:rFonts w:eastAsia="仿宋_GB2312"/>
          <w:sz w:val="32"/>
          <w:szCs w:val="32"/>
        </w:rPr>
        <w:t>.</w:t>
      </w:r>
      <w:r w:rsidRPr="00161C39">
        <w:rPr>
          <w:rFonts w:eastAsia="仿宋_GB2312"/>
          <w:sz w:val="32"/>
          <w:szCs w:val="32"/>
        </w:rPr>
        <w:t>《煤矿企业安全生产许可证实施办法》（国家安全生产监督管理总局令第</w:t>
      </w:r>
      <w:r w:rsidRPr="00161C39">
        <w:rPr>
          <w:rFonts w:eastAsia="仿宋_GB2312"/>
          <w:sz w:val="32"/>
          <w:szCs w:val="32"/>
        </w:rPr>
        <w:t>86</w:t>
      </w:r>
      <w:r w:rsidRPr="00161C39">
        <w:rPr>
          <w:rFonts w:eastAsia="仿宋_GB2312"/>
          <w:sz w:val="32"/>
          <w:szCs w:val="32"/>
        </w:rPr>
        <w:t>号公布，第</w:t>
      </w:r>
      <w:r w:rsidRPr="00161C39">
        <w:rPr>
          <w:rFonts w:eastAsia="仿宋_GB2312"/>
          <w:sz w:val="32"/>
          <w:szCs w:val="32"/>
        </w:rPr>
        <w:t>89</w:t>
      </w:r>
      <w:r w:rsidRPr="00161C39">
        <w:rPr>
          <w:rFonts w:eastAsia="仿宋_GB2312"/>
          <w:sz w:val="32"/>
          <w:szCs w:val="32"/>
        </w:rPr>
        <w:t>号修正）</w:t>
      </w:r>
    </w:p>
    <w:p w:rsidR="00EB3B8F" w:rsidRPr="00161C39" w:rsidRDefault="00EB3B8F" w:rsidP="00EB3B8F">
      <w:pPr>
        <w:adjustRightInd w:val="0"/>
        <w:snapToGrid w:val="0"/>
        <w:spacing w:line="620" w:lineRule="exact"/>
        <w:ind w:firstLineChars="200" w:firstLine="640"/>
        <w:jc w:val="left"/>
        <w:rPr>
          <w:rFonts w:eastAsia="仿宋_GB2312"/>
          <w:sz w:val="32"/>
          <w:szCs w:val="32"/>
        </w:rPr>
      </w:pPr>
      <w:r w:rsidRPr="00161C39">
        <w:rPr>
          <w:rFonts w:eastAsia="仿宋_GB2312"/>
          <w:sz w:val="32"/>
          <w:szCs w:val="32"/>
        </w:rPr>
        <w:t>1</w:t>
      </w:r>
      <w:r>
        <w:rPr>
          <w:rFonts w:eastAsia="仿宋_GB2312" w:hint="eastAsia"/>
          <w:sz w:val="32"/>
          <w:szCs w:val="32"/>
        </w:rPr>
        <w:t>8</w:t>
      </w:r>
      <w:r w:rsidRPr="00161C39">
        <w:rPr>
          <w:rFonts w:eastAsia="仿宋_GB2312"/>
          <w:sz w:val="32"/>
          <w:szCs w:val="32"/>
        </w:rPr>
        <w:t>.</w:t>
      </w:r>
      <w:r w:rsidRPr="00161C39">
        <w:rPr>
          <w:rFonts w:eastAsia="仿宋_GB2312"/>
          <w:sz w:val="32"/>
          <w:szCs w:val="32"/>
        </w:rPr>
        <w:t>《生产安全事故应急预案管理办法》（国家安全生产</w:t>
      </w:r>
      <w:r w:rsidRPr="00161C39">
        <w:rPr>
          <w:rFonts w:eastAsia="仿宋_GB2312"/>
          <w:sz w:val="32"/>
          <w:szCs w:val="32"/>
        </w:rPr>
        <w:lastRenderedPageBreak/>
        <w:t>监督管理总局令第</w:t>
      </w:r>
      <w:r w:rsidRPr="00161C39">
        <w:rPr>
          <w:rFonts w:eastAsia="仿宋_GB2312"/>
          <w:sz w:val="32"/>
          <w:szCs w:val="32"/>
        </w:rPr>
        <w:t>88</w:t>
      </w:r>
      <w:r w:rsidRPr="00161C39">
        <w:rPr>
          <w:rFonts w:eastAsia="仿宋_GB2312"/>
          <w:sz w:val="32"/>
          <w:szCs w:val="32"/>
        </w:rPr>
        <w:t>号公布）</w:t>
      </w:r>
    </w:p>
    <w:p w:rsidR="00EB3B8F" w:rsidRDefault="00EB3B8F" w:rsidP="00EB3B8F">
      <w:pPr>
        <w:adjustRightInd w:val="0"/>
        <w:snapToGrid w:val="0"/>
        <w:spacing w:line="620" w:lineRule="exact"/>
        <w:ind w:firstLineChars="200" w:firstLine="640"/>
        <w:jc w:val="left"/>
        <w:rPr>
          <w:rFonts w:eastAsia="仿宋_GB2312" w:hint="eastAsia"/>
          <w:sz w:val="32"/>
          <w:szCs w:val="32"/>
        </w:rPr>
      </w:pPr>
      <w:r>
        <w:rPr>
          <w:rFonts w:eastAsia="仿宋_GB2312" w:hint="eastAsia"/>
          <w:sz w:val="32"/>
          <w:szCs w:val="32"/>
        </w:rPr>
        <w:t>19</w:t>
      </w:r>
      <w:r w:rsidRPr="00161C39">
        <w:rPr>
          <w:rFonts w:eastAsia="仿宋_GB2312"/>
          <w:sz w:val="32"/>
          <w:szCs w:val="32"/>
        </w:rPr>
        <w:t>.</w:t>
      </w:r>
      <w:r w:rsidRPr="00161C39">
        <w:rPr>
          <w:rFonts w:eastAsia="仿宋_GB2312"/>
          <w:sz w:val="32"/>
          <w:szCs w:val="32"/>
        </w:rPr>
        <w:t>《建设项目职业病防护设施</w:t>
      </w:r>
      <w:r w:rsidRPr="00161C39">
        <w:rPr>
          <w:rFonts w:eastAsia="仿宋_GB2312"/>
          <w:sz w:val="32"/>
          <w:szCs w:val="32"/>
        </w:rPr>
        <w:t>“</w:t>
      </w:r>
      <w:r w:rsidRPr="00161C39">
        <w:rPr>
          <w:rFonts w:eastAsia="仿宋_GB2312"/>
          <w:sz w:val="32"/>
          <w:szCs w:val="32"/>
        </w:rPr>
        <w:t>三同时</w:t>
      </w:r>
      <w:r w:rsidRPr="00161C39">
        <w:rPr>
          <w:rFonts w:eastAsia="仿宋_GB2312"/>
          <w:sz w:val="32"/>
          <w:szCs w:val="32"/>
        </w:rPr>
        <w:t>”</w:t>
      </w:r>
      <w:r w:rsidRPr="00161C39">
        <w:rPr>
          <w:rFonts w:eastAsia="仿宋_GB2312"/>
          <w:sz w:val="32"/>
          <w:szCs w:val="32"/>
        </w:rPr>
        <w:t>监督管理办法》（国家安全生产监督管理总局令第</w:t>
      </w:r>
      <w:r w:rsidRPr="00161C39">
        <w:rPr>
          <w:rFonts w:eastAsia="仿宋_GB2312"/>
          <w:sz w:val="32"/>
          <w:szCs w:val="32"/>
        </w:rPr>
        <w:t>90</w:t>
      </w:r>
      <w:r w:rsidRPr="00161C39">
        <w:rPr>
          <w:rFonts w:eastAsia="仿宋_GB2312"/>
          <w:sz w:val="32"/>
          <w:szCs w:val="32"/>
        </w:rPr>
        <w:t>号公布）</w:t>
      </w:r>
    </w:p>
    <w:p w:rsidR="00EB3B8F" w:rsidRDefault="00EB3B8F" w:rsidP="00EB3B8F">
      <w:pPr>
        <w:adjustRightInd w:val="0"/>
        <w:snapToGrid w:val="0"/>
        <w:spacing w:line="620" w:lineRule="exact"/>
        <w:ind w:firstLineChars="200" w:firstLine="640"/>
        <w:jc w:val="left"/>
        <w:rPr>
          <w:rFonts w:eastAsia="仿宋_GB2312" w:hint="eastAsia"/>
          <w:sz w:val="32"/>
          <w:szCs w:val="32"/>
        </w:rPr>
      </w:pPr>
      <w:r>
        <w:rPr>
          <w:rFonts w:eastAsia="仿宋_GB2312" w:hint="eastAsia"/>
          <w:sz w:val="32"/>
          <w:szCs w:val="32"/>
        </w:rPr>
        <w:t>20.</w:t>
      </w:r>
      <w:r>
        <w:rPr>
          <w:rFonts w:eastAsia="仿宋_GB2312" w:hint="eastAsia"/>
          <w:sz w:val="32"/>
          <w:szCs w:val="32"/>
        </w:rPr>
        <w:t>《冶金企业和有色金属企业安全生产规定》（国家安全生产监督管理总局令第</w:t>
      </w:r>
      <w:r>
        <w:rPr>
          <w:rFonts w:eastAsia="仿宋_GB2312" w:hint="eastAsia"/>
          <w:sz w:val="32"/>
          <w:szCs w:val="32"/>
        </w:rPr>
        <w:t>91</w:t>
      </w:r>
      <w:r>
        <w:rPr>
          <w:rFonts w:eastAsia="仿宋_GB2312" w:hint="eastAsia"/>
          <w:sz w:val="32"/>
          <w:szCs w:val="32"/>
        </w:rPr>
        <w:t>号公布）</w:t>
      </w:r>
    </w:p>
    <w:p w:rsidR="00EB3B8F" w:rsidRDefault="00EB3B8F" w:rsidP="00EB3B8F">
      <w:pPr>
        <w:adjustRightInd w:val="0"/>
        <w:snapToGrid w:val="0"/>
        <w:spacing w:line="620" w:lineRule="exact"/>
        <w:ind w:firstLineChars="200" w:firstLine="640"/>
        <w:jc w:val="left"/>
        <w:rPr>
          <w:rFonts w:eastAsia="仿宋_GB2312" w:hint="eastAsia"/>
          <w:sz w:val="32"/>
          <w:szCs w:val="32"/>
        </w:rPr>
      </w:pPr>
      <w:r>
        <w:rPr>
          <w:rFonts w:eastAsia="仿宋_GB2312" w:hint="eastAsia"/>
          <w:sz w:val="32"/>
          <w:szCs w:val="32"/>
        </w:rPr>
        <w:t>21.</w:t>
      </w:r>
      <w:r w:rsidRPr="00161C39">
        <w:rPr>
          <w:rFonts w:eastAsia="仿宋_GB2312"/>
          <w:sz w:val="32"/>
          <w:szCs w:val="32"/>
        </w:rPr>
        <w:t>《煤矿安全培训规定》（国家安全生产监督管理总局令第</w:t>
      </w:r>
      <w:r>
        <w:rPr>
          <w:rFonts w:eastAsia="仿宋_GB2312" w:hint="eastAsia"/>
          <w:sz w:val="32"/>
          <w:szCs w:val="32"/>
        </w:rPr>
        <w:t>92</w:t>
      </w:r>
      <w:r w:rsidRPr="00161C39">
        <w:rPr>
          <w:rFonts w:eastAsia="仿宋_GB2312"/>
          <w:sz w:val="32"/>
          <w:szCs w:val="32"/>
        </w:rPr>
        <w:t>号公布）</w:t>
      </w:r>
    </w:p>
    <w:p w:rsidR="00EB3B8F" w:rsidRPr="00D32CDE" w:rsidRDefault="00EB3B8F" w:rsidP="00EB3B8F">
      <w:pPr>
        <w:adjustRightInd w:val="0"/>
        <w:snapToGrid w:val="0"/>
        <w:spacing w:line="620" w:lineRule="exact"/>
        <w:ind w:firstLineChars="200" w:firstLine="640"/>
        <w:jc w:val="left"/>
        <w:rPr>
          <w:rFonts w:eastAsia="仿宋_GB2312"/>
          <w:sz w:val="32"/>
          <w:szCs w:val="32"/>
        </w:rPr>
      </w:pPr>
      <w:r>
        <w:rPr>
          <w:rFonts w:eastAsia="仿宋_GB2312" w:hint="eastAsia"/>
          <w:sz w:val="32"/>
          <w:szCs w:val="32"/>
        </w:rPr>
        <w:t>22.</w:t>
      </w:r>
      <w:r>
        <w:rPr>
          <w:rFonts w:eastAsia="仿宋_GB2312" w:hint="eastAsia"/>
          <w:sz w:val="32"/>
          <w:szCs w:val="32"/>
        </w:rPr>
        <w:t>《烟花爆竹生产经营安全规定》（</w:t>
      </w:r>
      <w:r w:rsidRPr="00161C39">
        <w:rPr>
          <w:rFonts w:eastAsia="仿宋_GB2312"/>
          <w:sz w:val="32"/>
          <w:szCs w:val="32"/>
        </w:rPr>
        <w:t>国家安全生产监督管理总局令第</w:t>
      </w:r>
      <w:r>
        <w:rPr>
          <w:rFonts w:eastAsia="仿宋_GB2312" w:hint="eastAsia"/>
          <w:sz w:val="32"/>
          <w:szCs w:val="32"/>
        </w:rPr>
        <w:t>93</w:t>
      </w:r>
      <w:r w:rsidRPr="00161C39">
        <w:rPr>
          <w:rFonts w:eastAsia="仿宋_GB2312"/>
          <w:sz w:val="32"/>
          <w:szCs w:val="32"/>
        </w:rPr>
        <w:t>号公布</w:t>
      </w:r>
      <w:r>
        <w:rPr>
          <w:rFonts w:eastAsia="仿宋_GB2312" w:hint="eastAsia"/>
          <w:sz w:val="32"/>
          <w:szCs w:val="32"/>
        </w:rPr>
        <w:t>）</w:t>
      </w:r>
    </w:p>
    <w:p w:rsidR="005753B1" w:rsidRPr="00EB3B8F" w:rsidRDefault="00EB3B8F"/>
    <w:sectPr w:rsidR="005753B1" w:rsidRPr="00EB3B8F" w:rsidSect="00F447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创艺简标宋">
    <w:altName w:val="创艺简ar"/>
    <w:panose1 w:val="00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3B8F"/>
    <w:rsid w:val="00305433"/>
    <w:rsid w:val="00A22D81"/>
    <w:rsid w:val="00CD608B"/>
    <w:rsid w:val="00D62EFB"/>
    <w:rsid w:val="00E3573A"/>
    <w:rsid w:val="00EB3B8F"/>
    <w:rsid w:val="00F447B3"/>
    <w:rsid w:val="00FE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B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B3B8F"/>
    <w:rPr>
      <w:rFonts w:ascii="Courier New" w:hAnsi="Courier New" w:cs="Courier New"/>
      <w:sz w:val="20"/>
    </w:rPr>
  </w:style>
  <w:style w:type="character" w:customStyle="1" w:styleId="Char">
    <w:name w:val="纯文本 Char"/>
    <w:basedOn w:val="a0"/>
    <w:link w:val="a3"/>
    <w:rsid w:val="00EB3B8F"/>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KFZ</dc:creator>
  <cp:lastModifiedBy>KFZ</cp:lastModifiedBy>
  <cp:revision>1</cp:revision>
  <dcterms:created xsi:type="dcterms:W3CDTF">2018-08-09T08:23:00Z</dcterms:created>
  <dcterms:modified xsi:type="dcterms:W3CDTF">2018-08-09T08:23:00Z</dcterms:modified>
</cp:coreProperties>
</file>